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6318" w:rsidRPr="00CF68E4" w:rsidRDefault="00363E99" w:rsidP="00EC3362">
      <w:pPr>
        <w:spacing w:line="360" w:lineRule="auto"/>
        <w:jc w:val="center"/>
        <w:rPr>
          <w:rFonts w:cs="Times New Roman"/>
          <w:szCs w:val="24"/>
        </w:rPr>
      </w:pPr>
      <w:bookmarkStart w:id="0" w:name="_GoBack"/>
      <w:r w:rsidRPr="00CF68E4">
        <w:rPr>
          <w:rFonts w:cs="Times New Roman"/>
          <w:szCs w:val="24"/>
        </w:rPr>
        <w:t>Faculdade de Tecnologia de São Paulo</w:t>
      </w:r>
    </w:p>
    <w:p w:rsidR="00675FA2" w:rsidRPr="00CF68E4" w:rsidRDefault="00675FA2" w:rsidP="00EC3362">
      <w:pPr>
        <w:spacing w:line="360" w:lineRule="auto"/>
        <w:jc w:val="center"/>
        <w:rPr>
          <w:rFonts w:cs="Times New Roman"/>
          <w:szCs w:val="24"/>
        </w:rPr>
      </w:pPr>
      <w:r w:rsidRPr="00CF68E4">
        <w:rPr>
          <w:rFonts w:cs="Times New Roman"/>
          <w:szCs w:val="24"/>
        </w:rPr>
        <w:t>Departamento de Sistemas Eletrônicos</w:t>
      </w:r>
    </w:p>
    <w:p w:rsidR="00363E99" w:rsidRPr="00CF68E4" w:rsidRDefault="00363E99" w:rsidP="00EC3362">
      <w:pPr>
        <w:spacing w:line="360" w:lineRule="auto"/>
        <w:jc w:val="center"/>
        <w:rPr>
          <w:rFonts w:cs="Times New Roman"/>
          <w:szCs w:val="24"/>
        </w:rPr>
      </w:pPr>
      <w:r w:rsidRPr="00CF68E4">
        <w:rPr>
          <w:rFonts w:cs="Times New Roman"/>
          <w:szCs w:val="24"/>
        </w:rPr>
        <w:t>Curso de Materiais, Processos e Componentes Eletrônicos</w:t>
      </w: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F265B" w:rsidP="00EC3362">
      <w:pPr>
        <w:spacing w:line="360" w:lineRule="auto"/>
        <w:jc w:val="center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t>Ricardo Paulo Maciel</w:t>
      </w: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F265B" w:rsidRPr="00010420" w:rsidRDefault="00BF6C0D" w:rsidP="005F265B">
      <w:pPr>
        <w:spacing w:line="360" w:lineRule="auto"/>
        <w:jc w:val="center"/>
        <w:rPr>
          <w:rFonts w:cs="Times New Roman"/>
          <w:b/>
          <w:color w:val="FF0000"/>
          <w:szCs w:val="24"/>
        </w:rPr>
      </w:pPr>
      <w:r>
        <w:rPr>
          <w:rFonts w:cs="Times New Roman"/>
          <w:b/>
          <w:color w:val="FF0000"/>
          <w:szCs w:val="24"/>
        </w:rPr>
        <w:t xml:space="preserve">AVALIAÇÃO </w:t>
      </w:r>
      <w:r w:rsidR="00FF7E55">
        <w:rPr>
          <w:rFonts w:cs="Times New Roman"/>
          <w:b/>
          <w:color w:val="FF0000"/>
          <w:szCs w:val="24"/>
        </w:rPr>
        <w:t>DO RISCO DO NEGÓ</w:t>
      </w:r>
      <w:r w:rsidR="005F265B" w:rsidRPr="00010420">
        <w:rPr>
          <w:rFonts w:cs="Times New Roman"/>
          <w:b/>
          <w:color w:val="FF0000"/>
          <w:szCs w:val="24"/>
        </w:rPr>
        <w:t xml:space="preserve">CIO </w:t>
      </w:r>
    </w:p>
    <w:p w:rsidR="005F265B" w:rsidRPr="00010420" w:rsidRDefault="005F265B" w:rsidP="005F265B">
      <w:pPr>
        <w:spacing w:line="360" w:lineRule="auto"/>
        <w:jc w:val="center"/>
        <w:rPr>
          <w:rFonts w:cs="Times New Roman"/>
          <w:b/>
          <w:color w:val="FF0000"/>
          <w:szCs w:val="24"/>
        </w:rPr>
      </w:pPr>
      <w:r w:rsidRPr="00010420">
        <w:rPr>
          <w:rFonts w:cs="Times New Roman"/>
          <w:b/>
          <w:color w:val="FF0000"/>
          <w:szCs w:val="24"/>
        </w:rPr>
        <w:t>DE UMA MICRO-EMPRESA DE CAFÉ</w:t>
      </w: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Default="00556318" w:rsidP="00EC3362">
      <w:pPr>
        <w:spacing w:line="360" w:lineRule="auto"/>
        <w:rPr>
          <w:rFonts w:cs="Times New Roman"/>
          <w:szCs w:val="24"/>
        </w:rPr>
      </w:pPr>
    </w:p>
    <w:p w:rsidR="002C6708" w:rsidRPr="00CF68E4" w:rsidRDefault="002C6708" w:rsidP="00EC3362">
      <w:pPr>
        <w:spacing w:line="360" w:lineRule="auto"/>
        <w:rPr>
          <w:rFonts w:cs="Times New Roman"/>
          <w:szCs w:val="24"/>
        </w:rPr>
      </w:pPr>
    </w:p>
    <w:p w:rsidR="008B408B" w:rsidRDefault="008B408B" w:rsidP="00EC3362">
      <w:pPr>
        <w:spacing w:line="360" w:lineRule="auto"/>
        <w:rPr>
          <w:rFonts w:cs="Times New Roman"/>
          <w:szCs w:val="24"/>
        </w:rPr>
      </w:pPr>
    </w:p>
    <w:p w:rsidR="00A865F7" w:rsidRPr="00CF68E4" w:rsidRDefault="00A865F7" w:rsidP="00EC3362">
      <w:pPr>
        <w:spacing w:line="360" w:lineRule="auto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  <w:r w:rsidRPr="00CF68E4">
        <w:rPr>
          <w:rFonts w:cs="Times New Roman"/>
          <w:szCs w:val="24"/>
        </w:rPr>
        <w:t>São Paulo – SP</w:t>
      </w:r>
    </w:p>
    <w:p w:rsidR="00363E99" w:rsidRPr="00CF68E4" w:rsidRDefault="005F265B" w:rsidP="00EC3362">
      <w:pPr>
        <w:spacing w:line="360" w:lineRule="auto"/>
        <w:jc w:val="center"/>
        <w:rPr>
          <w:rFonts w:cs="Times New Roman"/>
          <w:szCs w:val="24"/>
        </w:rPr>
      </w:pPr>
      <w:r>
        <w:rPr>
          <w:rFonts w:cs="Times New Roman"/>
          <w:szCs w:val="24"/>
        </w:rPr>
        <w:t>2017</w:t>
      </w:r>
    </w:p>
    <w:p w:rsidR="00556318" w:rsidRPr="00CF68E4" w:rsidRDefault="005F265B" w:rsidP="00EC3362">
      <w:pPr>
        <w:spacing w:line="360" w:lineRule="auto"/>
        <w:jc w:val="center"/>
        <w:rPr>
          <w:rFonts w:cs="Times New Roman"/>
          <w:szCs w:val="24"/>
        </w:rPr>
      </w:pPr>
      <w:r>
        <w:rPr>
          <w:rFonts w:cs="Times New Roman"/>
          <w:b/>
          <w:szCs w:val="24"/>
        </w:rPr>
        <w:lastRenderedPageBreak/>
        <w:t>RICARDO PAULO MACIEL</w:t>
      </w: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5F265B" w:rsidRPr="00010420" w:rsidRDefault="005F265B" w:rsidP="005F265B">
      <w:pPr>
        <w:spacing w:line="360" w:lineRule="auto"/>
        <w:jc w:val="center"/>
        <w:rPr>
          <w:rFonts w:cs="Times New Roman"/>
          <w:b/>
          <w:color w:val="FF0000"/>
          <w:szCs w:val="24"/>
        </w:rPr>
      </w:pPr>
      <w:r w:rsidRPr="00010420">
        <w:rPr>
          <w:rFonts w:cs="Times New Roman"/>
          <w:b/>
          <w:color w:val="FF0000"/>
          <w:szCs w:val="24"/>
        </w:rPr>
        <w:t>AVALI</w:t>
      </w:r>
      <w:r w:rsidR="00BF6C0D">
        <w:rPr>
          <w:rFonts w:cs="Times New Roman"/>
          <w:b/>
          <w:color w:val="FF0000"/>
          <w:szCs w:val="24"/>
        </w:rPr>
        <w:t>A</w:t>
      </w:r>
      <w:r w:rsidRPr="00010420">
        <w:rPr>
          <w:rFonts w:cs="Times New Roman"/>
          <w:b/>
          <w:color w:val="FF0000"/>
          <w:szCs w:val="24"/>
        </w:rPr>
        <w:t xml:space="preserve">ÇÃO DO RISCO DO NEGOCIO </w:t>
      </w:r>
    </w:p>
    <w:p w:rsidR="005F265B" w:rsidRPr="00010420" w:rsidRDefault="005F265B" w:rsidP="005F265B">
      <w:pPr>
        <w:spacing w:line="360" w:lineRule="auto"/>
        <w:jc w:val="center"/>
        <w:rPr>
          <w:rFonts w:cs="Times New Roman"/>
          <w:b/>
          <w:color w:val="FF0000"/>
          <w:szCs w:val="24"/>
        </w:rPr>
      </w:pPr>
      <w:r w:rsidRPr="00010420">
        <w:rPr>
          <w:rFonts w:cs="Times New Roman"/>
          <w:b/>
          <w:color w:val="FF0000"/>
          <w:szCs w:val="24"/>
        </w:rPr>
        <w:t>DE UMA MICRO-EMPRESA DE CAFÉ</w:t>
      </w:r>
    </w:p>
    <w:p w:rsidR="00556318" w:rsidRPr="00CF68E4" w:rsidRDefault="00556318" w:rsidP="00EC3362">
      <w:pPr>
        <w:spacing w:line="360" w:lineRule="auto"/>
        <w:rPr>
          <w:rFonts w:cs="Times New Roman"/>
          <w:szCs w:val="24"/>
        </w:rPr>
      </w:pPr>
    </w:p>
    <w:p w:rsidR="00556318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CF68E4" w:rsidRPr="00CF68E4" w:rsidRDefault="00CF68E4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363E99" w:rsidRPr="00CF68E4" w:rsidRDefault="00363E99" w:rsidP="00EC3362">
      <w:pPr>
        <w:spacing w:line="360" w:lineRule="auto"/>
        <w:ind w:left="4536"/>
        <w:rPr>
          <w:rFonts w:cs="Times New Roman"/>
          <w:color w:val="000000"/>
          <w:szCs w:val="24"/>
        </w:rPr>
      </w:pPr>
      <w:r w:rsidRPr="00CF68E4">
        <w:rPr>
          <w:rFonts w:cs="Times New Roman"/>
          <w:color w:val="000000"/>
          <w:szCs w:val="24"/>
        </w:rPr>
        <w:t xml:space="preserve">Trabalho de conclusão de Curso, apresentado para obtenção do grau de Tecnólogo no Curso de Materiais, Processos e Componentes Eletrônicos </w:t>
      </w:r>
      <w:r w:rsidR="00677BC5">
        <w:rPr>
          <w:rFonts w:cs="Times New Roman"/>
          <w:color w:val="000000"/>
          <w:szCs w:val="24"/>
        </w:rPr>
        <w:t>da</w:t>
      </w:r>
      <w:r w:rsidRPr="00CF68E4">
        <w:rPr>
          <w:rFonts w:cs="Times New Roman"/>
          <w:color w:val="000000"/>
          <w:szCs w:val="24"/>
        </w:rPr>
        <w:t xml:space="preserve">Faculdade de Tecnologia </w:t>
      </w:r>
      <w:r w:rsidR="00677BC5">
        <w:rPr>
          <w:rFonts w:cs="Times New Roman"/>
          <w:color w:val="000000"/>
          <w:szCs w:val="24"/>
        </w:rPr>
        <w:t>d</w:t>
      </w:r>
      <w:r w:rsidRPr="00CF68E4">
        <w:rPr>
          <w:rFonts w:cs="Times New Roman"/>
          <w:color w:val="000000"/>
          <w:szCs w:val="24"/>
        </w:rPr>
        <w:t>e São Paulo, FATEC-SP</w:t>
      </w:r>
      <w:r w:rsidR="008B408B" w:rsidRPr="00CF68E4">
        <w:rPr>
          <w:rFonts w:cs="Times New Roman"/>
          <w:color w:val="000000"/>
          <w:szCs w:val="24"/>
        </w:rPr>
        <w:t>.</w:t>
      </w:r>
    </w:p>
    <w:p w:rsidR="008B408B" w:rsidRDefault="008F1EA4" w:rsidP="00EC3362">
      <w:pPr>
        <w:spacing w:line="360" w:lineRule="auto"/>
        <w:ind w:left="4536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Professor Orientador</w:t>
      </w:r>
      <w:r w:rsidR="008B408B" w:rsidRPr="00CF68E4">
        <w:rPr>
          <w:rFonts w:cs="Times New Roman"/>
          <w:color w:val="000000"/>
          <w:szCs w:val="24"/>
        </w:rPr>
        <w:t xml:space="preserve">: </w:t>
      </w:r>
    </w:p>
    <w:p w:rsidR="00964EB8" w:rsidRPr="00CF68E4" w:rsidRDefault="00964EB8" w:rsidP="00EC3362">
      <w:pPr>
        <w:spacing w:line="360" w:lineRule="auto"/>
        <w:ind w:left="4536"/>
        <w:rPr>
          <w:rFonts w:cs="Times New Roman"/>
          <w:color w:val="000000"/>
          <w:szCs w:val="24"/>
        </w:rPr>
      </w:pPr>
      <w:r>
        <w:rPr>
          <w:rFonts w:cs="Times New Roman"/>
          <w:color w:val="000000"/>
          <w:szCs w:val="24"/>
        </w:rPr>
        <w:t>Carlo</w:t>
      </w:r>
      <w:r w:rsidR="000F48DC">
        <w:rPr>
          <w:rFonts w:cs="Times New Roman"/>
          <w:color w:val="000000"/>
          <w:szCs w:val="24"/>
        </w:rPr>
        <w:t>s</w:t>
      </w:r>
      <w:r>
        <w:rPr>
          <w:rFonts w:cs="Times New Roman"/>
          <w:color w:val="000000"/>
          <w:szCs w:val="24"/>
        </w:rPr>
        <w:t xml:space="preserve"> Takeo Akamine </w:t>
      </w:r>
    </w:p>
    <w:p w:rsidR="00556318" w:rsidRDefault="00556318" w:rsidP="00EC3362">
      <w:pPr>
        <w:spacing w:line="360" w:lineRule="auto"/>
        <w:jc w:val="center"/>
        <w:rPr>
          <w:rFonts w:cs="Times New Roman"/>
          <w:color w:val="000000"/>
          <w:szCs w:val="24"/>
        </w:rPr>
      </w:pPr>
    </w:p>
    <w:p w:rsidR="008F1EA4" w:rsidRPr="00CF68E4" w:rsidRDefault="008F1EA4" w:rsidP="00EC3362">
      <w:pPr>
        <w:spacing w:line="360" w:lineRule="auto"/>
        <w:jc w:val="center"/>
        <w:rPr>
          <w:rFonts w:cs="Times New Roman"/>
          <w:color w:val="000000"/>
          <w:szCs w:val="24"/>
        </w:rPr>
      </w:pPr>
    </w:p>
    <w:p w:rsidR="00556318" w:rsidRPr="00CF68E4" w:rsidRDefault="00556318" w:rsidP="00EC3362">
      <w:pPr>
        <w:spacing w:line="360" w:lineRule="auto"/>
        <w:jc w:val="center"/>
        <w:rPr>
          <w:rFonts w:cs="Times New Roman"/>
          <w:color w:val="000000"/>
          <w:szCs w:val="24"/>
        </w:rPr>
      </w:pPr>
    </w:p>
    <w:p w:rsidR="00556318" w:rsidRPr="00CF68E4" w:rsidRDefault="00556318" w:rsidP="00EC3362">
      <w:pPr>
        <w:spacing w:line="360" w:lineRule="auto"/>
        <w:rPr>
          <w:rFonts w:cs="Times New Roman"/>
          <w:color w:val="000000"/>
          <w:szCs w:val="24"/>
        </w:rPr>
      </w:pPr>
    </w:p>
    <w:p w:rsidR="00556318" w:rsidRDefault="00556318" w:rsidP="00EC3362">
      <w:pPr>
        <w:spacing w:line="360" w:lineRule="auto"/>
        <w:jc w:val="center"/>
        <w:rPr>
          <w:rFonts w:cs="Times New Roman"/>
          <w:szCs w:val="24"/>
        </w:rPr>
      </w:pPr>
    </w:p>
    <w:p w:rsidR="00A865F7" w:rsidRPr="00340116" w:rsidRDefault="00A865F7" w:rsidP="00EC3362">
      <w:pPr>
        <w:spacing w:line="360" w:lineRule="auto"/>
        <w:jc w:val="center"/>
        <w:rPr>
          <w:rFonts w:cs="Times New Roman"/>
          <w:szCs w:val="24"/>
        </w:rPr>
      </w:pPr>
    </w:p>
    <w:p w:rsidR="00556318" w:rsidRPr="00340116" w:rsidRDefault="00556318" w:rsidP="00EC3362">
      <w:pPr>
        <w:spacing w:line="360" w:lineRule="auto"/>
        <w:jc w:val="center"/>
        <w:rPr>
          <w:rFonts w:cs="Times New Roman"/>
          <w:szCs w:val="24"/>
        </w:rPr>
      </w:pPr>
      <w:r w:rsidRPr="00340116">
        <w:rPr>
          <w:rFonts w:cs="Times New Roman"/>
          <w:szCs w:val="24"/>
        </w:rPr>
        <w:t>São Paulo – SP</w:t>
      </w:r>
    </w:p>
    <w:p w:rsidR="00363E99" w:rsidRPr="00340116" w:rsidRDefault="005F265B" w:rsidP="00EC3362">
      <w:pPr>
        <w:spacing w:line="360" w:lineRule="auto"/>
        <w:jc w:val="center"/>
        <w:rPr>
          <w:rFonts w:cs="Times New Roman"/>
          <w:szCs w:val="24"/>
        </w:rPr>
      </w:pPr>
      <w:r w:rsidRPr="00340116">
        <w:rPr>
          <w:rFonts w:cs="Times New Roman"/>
          <w:szCs w:val="24"/>
        </w:rPr>
        <w:t>2017</w:t>
      </w:r>
    </w:p>
    <w:p w:rsidR="00675FA2" w:rsidRPr="00CF68E4" w:rsidRDefault="00675FA2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8B408B" w:rsidRPr="00CF68E4" w:rsidRDefault="008B408B" w:rsidP="00EC3362">
      <w:pPr>
        <w:spacing w:line="360" w:lineRule="auto"/>
        <w:jc w:val="right"/>
        <w:rPr>
          <w:rFonts w:cs="Times New Roman"/>
          <w:szCs w:val="24"/>
        </w:rPr>
      </w:pPr>
    </w:p>
    <w:p w:rsidR="00675FA2" w:rsidRPr="00CF68E4" w:rsidRDefault="00675FA2" w:rsidP="00EC3362">
      <w:pPr>
        <w:spacing w:line="360" w:lineRule="auto"/>
        <w:jc w:val="right"/>
        <w:rPr>
          <w:rFonts w:cs="Times New Roman"/>
          <w:szCs w:val="24"/>
        </w:rPr>
      </w:pPr>
    </w:p>
    <w:p w:rsidR="00675FA2" w:rsidRPr="00CF68E4" w:rsidRDefault="00675FA2" w:rsidP="00EC3362">
      <w:pPr>
        <w:spacing w:line="360" w:lineRule="auto"/>
        <w:jc w:val="right"/>
        <w:rPr>
          <w:rFonts w:cs="Times New Roman"/>
          <w:szCs w:val="24"/>
        </w:rPr>
      </w:pPr>
    </w:p>
    <w:p w:rsidR="00EC3362" w:rsidRDefault="00EC3362" w:rsidP="004C3825">
      <w:pPr>
        <w:spacing w:line="360" w:lineRule="auto"/>
        <w:rPr>
          <w:rFonts w:cs="Times New Roman"/>
          <w:szCs w:val="24"/>
        </w:rPr>
      </w:pPr>
    </w:p>
    <w:p w:rsidR="009D58AE" w:rsidRPr="00CF68E4" w:rsidRDefault="009D58AE" w:rsidP="00EC3362">
      <w:pPr>
        <w:spacing w:line="360" w:lineRule="auto"/>
        <w:ind w:left="4962"/>
        <w:rPr>
          <w:rFonts w:cs="Times New Roman"/>
          <w:szCs w:val="24"/>
        </w:rPr>
      </w:pPr>
    </w:p>
    <w:p w:rsidR="004E6ED2" w:rsidRDefault="005F265B" w:rsidP="004C3825">
      <w:pPr>
        <w:spacing w:line="360" w:lineRule="auto"/>
        <w:ind w:left="4962"/>
        <w:rPr>
          <w:rFonts w:cs="Times New Roman"/>
          <w:szCs w:val="24"/>
        </w:rPr>
      </w:pPr>
      <w:r>
        <w:rPr>
          <w:rFonts w:cs="Times New Roman"/>
          <w:szCs w:val="24"/>
        </w:rPr>
        <w:t>Este Trabalho de pe</w:t>
      </w:r>
      <w:r w:rsidR="004C3825">
        <w:rPr>
          <w:rFonts w:cs="Times New Roman"/>
          <w:szCs w:val="24"/>
        </w:rPr>
        <w:t>s</w:t>
      </w:r>
      <w:r>
        <w:rPr>
          <w:rFonts w:cs="Times New Roman"/>
          <w:szCs w:val="24"/>
        </w:rPr>
        <w:t xml:space="preserve">quisa </w:t>
      </w:r>
      <w:r w:rsidR="004C3825">
        <w:rPr>
          <w:rFonts w:cs="Times New Roman"/>
          <w:szCs w:val="24"/>
        </w:rPr>
        <w:t>é dedicado àqueles que em toda a minha vida estiveram ao meu lado e aquela que vem me da</w:t>
      </w:r>
      <w:r w:rsidR="00CC1387">
        <w:rPr>
          <w:rFonts w:cs="Times New Roman"/>
          <w:szCs w:val="24"/>
        </w:rPr>
        <w:t>ndo forças e apoio para contin</w:t>
      </w:r>
      <w:r w:rsidR="004C3825">
        <w:rPr>
          <w:rFonts w:cs="Times New Roman"/>
          <w:szCs w:val="24"/>
        </w:rPr>
        <w:t xml:space="preserve">uar </w:t>
      </w:r>
    </w:p>
    <w:p w:rsidR="00A03C1D" w:rsidRDefault="004C3825" w:rsidP="004C3825">
      <w:pPr>
        <w:spacing w:line="360" w:lineRule="auto"/>
        <w:ind w:left="4962"/>
        <w:rPr>
          <w:rFonts w:cs="Times New Roman"/>
          <w:szCs w:val="24"/>
        </w:rPr>
      </w:pPr>
      <w:r>
        <w:rPr>
          <w:rFonts w:cs="Times New Roman"/>
          <w:szCs w:val="24"/>
        </w:rPr>
        <w:t>A</w:t>
      </w:r>
      <w:r w:rsidR="00392950" w:rsidRPr="00CF68E4">
        <w:rPr>
          <w:rFonts w:cs="Times New Roman"/>
          <w:szCs w:val="24"/>
        </w:rPr>
        <w:t>os m</w:t>
      </w:r>
      <w:r>
        <w:rPr>
          <w:rFonts w:cs="Times New Roman"/>
          <w:szCs w:val="24"/>
        </w:rPr>
        <w:t>eus pais, Miguel Maciel e Ezilete Paula Maciel.</w:t>
      </w:r>
    </w:p>
    <w:p w:rsidR="004C3825" w:rsidRDefault="00F95706" w:rsidP="004C3825">
      <w:pPr>
        <w:spacing w:line="360" w:lineRule="auto"/>
        <w:ind w:left="4962"/>
        <w:rPr>
          <w:rFonts w:cs="Times New Roman"/>
          <w:szCs w:val="24"/>
        </w:rPr>
      </w:pPr>
      <w:r>
        <w:rPr>
          <w:rFonts w:cs="Times New Roman"/>
          <w:szCs w:val="24"/>
        </w:rPr>
        <w:t>À minha querida</w:t>
      </w:r>
      <w:r w:rsidR="00CC1387">
        <w:rPr>
          <w:rFonts w:cs="Times New Roman"/>
          <w:szCs w:val="24"/>
        </w:rPr>
        <w:t>irmã</w:t>
      </w:r>
      <w:r>
        <w:rPr>
          <w:rFonts w:cs="Times New Roman"/>
          <w:szCs w:val="24"/>
        </w:rPr>
        <w:t>,</w:t>
      </w:r>
      <w:r w:rsidR="00711162">
        <w:rPr>
          <w:rFonts w:cs="Times New Roman"/>
          <w:szCs w:val="24"/>
        </w:rPr>
        <w:t xml:space="preserve"> aos meus </w:t>
      </w:r>
      <w:r w:rsidR="004C3825">
        <w:rPr>
          <w:rFonts w:cs="Times New Roman"/>
          <w:szCs w:val="24"/>
        </w:rPr>
        <w:t xml:space="preserve">irmãos </w:t>
      </w:r>
      <w:r>
        <w:rPr>
          <w:rFonts w:cs="Times New Roman"/>
          <w:szCs w:val="24"/>
        </w:rPr>
        <w:t>e minha noiva e futura Esposa.</w:t>
      </w:r>
    </w:p>
    <w:p w:rsidR="004C3825" w:rsidRDefault="004C3825" w:rsidP="004C3825">
      <w:pPr>
        <w:spacing w:line="360" w:lineRule="auto"/>
        <w:ind w:left="4962"/>
        <w:rPr>
          <w:rFonts w:cs="Times New Roman"/>
          <w:szCs w:val="24"/>
        </w:rPr>
      </w:pPr>
    </w:p>
    <w:p w:rsidR="004C3825" w:rsidRDefault="004C3825" w:rsidP="004C3825">
      <w:pPr>
        <w:spacing w:line="360" w:lineRule="auto"/>
        <w:ind w:left="4962"/>
        <w:rPr>
          <w:rFonts w:cs="Times New Roman"/>
          <w:szCs w:val="24"/>
        </w:rPr>
      </w:pPr>
    </w:p>
    <w:p w:rsidR="004C3825" w:rsidRDefault="00964EB8" w:rsidP="00964EB8">
      <w:pPr>
        <w:spacing w:line="360" w:lineRule="auto"/>
        <w:jc w:val="left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AGRADECIMENTOS </w:t>
      </w:r>
    </w:p>
    <w:p w:rsidR="004C3825" w:rsidRDefault="004C3825" w:rsidP="00964EB8">
      <w:pPr>
        <w:spacing w:line="360" w:lineRule="auto"/>
        <w:ind w:left="4962"/>
        <w:jc w:val="left"/>
        <w:rPr>
          <w:rFonts w:cs="Times New Roman"/>
          <w:szCs w:val="24"/>
        </w:rPr>
      </w:pPr>
    </w:p>
    <w:p w:rsidR="00964EB8" w:rsidRDefault="00964EB8" w:rsidP="00AD3C14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Agradeço a DEUS pela força concedida, pela fé que pós no meu coração de que seria possível concluir tal tarefa, não tendo em mim a capacidade necessária, e muitas das vezes me fal</w:t>
      </w:r>
      <w:r w:rsidR="00711162">
        <w:rPr>
          <w:rFonts w:cs="Times New Roman"/>
          <w:szCs w:val="24"/>
        </w:rPr>
        <w:t xml:space="preserve">taram conhecimentos a ir avante, </w:t>
      </w:r>
      <w:r>
        <w:rPr>
          <w:rFonts w:cs="Times New Roman"/>
          <w:szCs w:val="24"/>
        </w:rPr>
        <w:t>mas ele me de</w:t>
      </w:r>
      <w:r w:rsidR="000F48DC">
        <w:rPr>
          <w:rFonts w:cs="Times New Roman"/>
          <w:szCs w:val="24"/>
        </w:rPr>
        <w:t>u sua mão amiga e me confortou.</w:t>
      </w:r>
    </w:p>
    <w:p w:rsidR="00964EB8" w:rsidRDefault="00964EB8" w:rsidP="00AD3C14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Aos meus país e irmãos que tem me acordado todos os </w:t>
      </w:r>
      <w:r w:rsidR="000F48DC">
        <w:rPr>
          <w:rFonts w:cs="Times New Roman"/>
          <w:szCs w:val="24"/>
        </w:rPr>
        <w:t xml:space="preserve">dias mesmo eu não tendo forças </w:t>
      </w:r>
      <w:r>
        <w:rPr>
          <w:rFonts w:cs="Times New Roman"/>
          <w:szCs w:val="24"/>
        </w:rPr>
        <w:t>para levantar nã</w:t>
      </w:r>
      <w:r w:rsidR="000F48DC">
        <w:rPr>
          <w:rFonts w:cs="Times New Roman"/>
          <w:szCs w:val="24"/>
        </w:rPr>
        <w:t xml:space="preserve">o fizeram caso do trabalho dado, </w:t>
      </w:r>
      <w:r>
        <w:rPr>
          <w:rFonts w:cs="Times New Roman"/>
          <w:szCs w:val="24"/>
        </w:rPr>
        <w:t>mas todos os dias estiveramlá</w:t>
      </w:r>
      <w:r w:rsidR="00711162">
        <w:rPr>
          <w:rFonts w:cs="Times New Roman"/>
          <w:szCs w:val="24"/>
        </w:rPr>
        <w:t xml:space="preserve"> para me despertar, </w:t>
      </w:r>
      <w:r>
        <w:rPr>
          <w:rFonts w:cs="Times New Roman"/>
          <w:szCs w:val="24"/>
        </w:rPr>
        <w:t>a fim de que eu não perdesse as aulas.</w:t>
      </w:r>
    </w:p>
    <w:p w:rsidR="00964EB8" w:rsidRDefault="00964EB8" w:rsidP="00AD3C14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Meus </w:t>
      </w:r>
      <w:r w:rsidR="000F48DC">
        <w:rPr>
          <w:rFonts w:cs="Times New Roman"/>
          <w:szCs w:val="24"/>
        </w:rPr>
        <w:t>agradecimentos Á FACULDADE DE TECNOLOGIA</w:t>
      </w:r>
      <w:r>
        <w:rPr>
          <w:rFonts w:cs="Times New Roman"/>
          <w:szCs w:val="24"/>
        </w:rPr>
        <w:t xml:space="preserve"> DE SÃO PAULO que me tem propiciado todo o suporte necessário para essa formação e ao corpo de professores que não mediram esforços em sua função de educadores e amig</w:t>
      </w:r>
      <w:r w:rsidR="000F48DC">
        <w:rPr>
          <w:rFonts w:cs="Times New Roman"/>
          <w:szCs w:val="24"/>
        </w:rPr>
        <w:t>os</w:t>
      </w:r>
      <w:r>
        <w:rPr>
          <w:rFonts w:cs="Times New Roman"/>
          <w:szCs w:val="24"/>
        </w:rPr>
        <w:t>.</w:t>
      </w:r>
    </w:p>
    <w:p w:rsidR="0051506B" w:rsidRDefault="00964EB8" w:rsidP="00AD3C14">
      <w:pPr>
        <w:spacing w:line="360" w:lineRule="auto"/>
      </w:pPr>
      <w:r>
        <w:rPr>
          <w:rFonts w:cs="Times New Roman"/>
          <w:szCs w:val="24"/>
        </w:rPr>
        <w:t xml:space="preserve">Meus sinceros agradecimentos ao professor e meu orientador </w:t>
      </w:r>
      <w:r w:rsidR="0051506B">
        <w:t xml:space="preserve">Carlos Takeo Akamine </w:t>
      </w:r>
      <w:r>
        <w:t>por ter me orientado durante</w:t>
      </w:r>
      <w:r w:rsidR="0051506B">
        <w:t xml:space="preserve"> esse ano e</w:t>
      </w:r>
      <w:r>
        <w:t xml:space="preserve"> por ter aberto as portas e os meus olhos para uma melhor qualificação profissional,por </w:t>
      </w:r>
      <w:r w:rsidR="0051506B">
        <w:t xml:space="preserve">ter tirado </w:t>
      </w:r>
      <w:r>
        <w:t>as dúvidas</w:t>
      </w:r>
      <w:r w:rsidR="0051506B">
        <w:t xml:space="preserve"> que pa</w:t>
      </w:r>
      <w:r w:rsidR="00711162">
        <w:t>reciam não ter fim e não acabar</w:t>
      </w:r>
      <w:r>
        <w:t>, por ter me incentivado e ter serv</w:t>
      </w:r>
      <w:r w:rsidR="00711162">
        <w:t>ido de inspiração</w:t>
      </w:r>
      <w:r w:rsidR="0051506B">
        <w:t>, de como mesmo sendo o mestre poderemos nos colocar num patamar de companheiro e ajudador.</w:t>
      </w:r>
    </w:p>
    <w:p w:rsidR="00964EB8" w:rsidRDefault="00964EB8" w:rsidP="00AD3C14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Agradeço a todos que estiveram empenhados em de alguma maneira </w:t>
      </w:r>
      <w:r w:rsidR="002305EC">
        <w:rPr>
          <w:rFonts w:cs="Times New Roman"/>
          <w:szCs w:val="24"/>
        </w:rPr>
        <w:t xml:space="preserve">em </w:t>
      </w:r>
      <w:r>
        <w:rPr>
          <w:rFonts w:cs="Times New Roman"/>
          <w:szCs w:val="24"/>
        </w:rPr>
        <w:t xml:space="preserve">me ajudar nesta árdua </w:t>
      </w:r>
      <w:r w:rsidR="0051506B">
        <w:rPr>
          <w:rFonts w:cs="Times New Roman"/>
          <w:szCs w:val="24"/>
        </w:rPr>
        <w:t>caminhada.</w:t>
      </w:r>
    </w:p>
    <w:p w:rsidR="00964EB8" w:rsidRDefault="00964EB8" w:rsidP="00AD3C14">
      <w:pPr>
        <w:spacing w:line="360" w:lineRule="auto"/>
        <w:rPr>
          <w:rFonts w:cs="Times New Roman"/>
          <w:szCs w:val="24"/>
        </w:rPr>
      </w:pPr>
    </w:p>
    <w:p w:rsidR="00964EB8" w:rsidRDefault="00964EB8" w:rsidP="00AD3C14">
      <w:pPr>
        <w:spacing w:line="360" w:lineRule="auto"/>
        <w:ind w:left="4962"/>
        <w:rPr>
          <w:rFonts w:cs="Times New Roman"/>
          <w:szCs w:val="24"/>
        </w:rPr>
      </w:pPr>
    </w:p>
    <w:p w:rsidR="004C3825" w:rsidRDefault="004C3825" w:rsidP="00AD3C14">
      <w:pPr>
        <w:spacing w:line="360" w:lineRule="auto"/>
        <w:ind w:left="4962"/>
        <w:rPr>
          <w:rFonts w:cs="Times New Roman"/>
          <w:szCs w:val="24"/>
        </w:rPr>
      </w:pPr>
    </w:p>
    <w:p w:rsidR="00964EB8" w:rsidRDefault="00964EB8" w:rsidP="004C3825">
      <w:pPr>
        <w:spacing w:line="360" w:lineRule="auto"/>
        <w:ind w:left="4962"/>
        <w:rPr>
          <w:rFonts w:cs="Times New Roman"/>
          <w:szCs w:val="24"/>
        </w:rPr>
      </w:pPr>
    </w:p>
    <w:p w:rsidR="00964EB8" w:rsidRDefault="00964EB8" w:rsidP="004C3825">
      <w:pPr>
        <w:spacing w:line="360" w:lineRule="auto"/>
        <w:ind w:left="4962"/>
        <w:rPr>
          <w:rFonts w:cs="Times New Roman"/>
          <w:szCs w:val="24"/>
        </w:rPr>
      </w:pPr>
    </w:p>
    <w:p w:rsidR="00964EB8" w:rsidRDefault="00964EB8" w:rsidP="004C3825">
      <w:pPr>
        <w:spacing w:line="360" w:lineRule="auto"/>
        <w:ind w:left="4962"/>
        <w:rPr>
          <w:rFonts w:cs="Times New Roman"/>
          <w:szCs w:val="24"/>
        </w:rPr>
      </w:pPr>
    </w:p>
    <w:p w:rsidR="00964EB8" w:rsidRDefault="00964EB8" w:rsidP="004C3825">
      <w:pPr>
        <w:spacing w:line="360" w:lineRule="auto"/>
        <w:ind w:left="4962"/>
        <w:rPr>
          <w:rFonts w:cs="Times New Roman"/>
          <w:szCs w:val="24"/>
        </w:rPr>
      </w:pPr>
    </w:p>
    <w:p w:rsidR="00F04845" w:rsidRDefault="00F04845" w:rsidP="004C3825">
      <w:pPr>
        <w:spacing w:line="360" w:lineRule="auto"/>
        <w:ind w:left="4962"/>
        <w:rPr>
          <w:rFonts w:cs="Times New Roman"/>
          <w:szCs w:val="24"/>
        </w:rPr>
      </w:pPr>
    </w:p>
    <w:p w:rsidR="00601CFA" w:rsidRPr="00CF68E4" w:rsidRDefault="00601CFA" w:rsidP="00BA722D">
      <w:pPr>
        <w:spacing w:line="360" w:lineRule="auto"/>
        <w:rPr>
          <w:rFonts w:cs="Times New Roman"/>
          <w:b/>
          <w:szCs w:val="24"/>
        </w:rPr>
      </w:pPr>
    </w:p>
    <w:sdt>
      <w:sdtPr>
        <w:rPr>
          <w:color w:val="FF0000"/>
        </w:rPr>
        <w:id w:val="1973637313"/>
        <w:docPartObj>
          <w:docPartGallery w:val="Table of Contents"/>
          <w:docPartUnique/>
        </w:docPartObj>
      </w:sdtPr>
      <w:sdtEndPr>
        <w:rPr>
          <w:bCs/>
          <w:color w:val="auto"/>
        </w:rPr>
      </w:sdtEndPr>
      <w:sdtContent>
        <w:p w:rsidR="00F04845" w:rsidRPr="00543E35" w:rsidRDefault="00361FEF" w:rsidP="00F04845">
          <w:pPr>
            <w:jc w:val="left"/>
            <w:rPr>
              <w:color w:val="FF0000"/>
            </w:rPr>
          </w:pPr>
          <w:r w:rsidRPr="00543E35">
            <w:rPr>
              <w:color w:val="FF0000"/>
            </w:rPr>
            <w:t>SUMÁRIO</w:t>
          </w:r>
        </w:p>
        <w:p w:rsidR="0097606B" w:rsidRPr="00543E35" w:rsidRDefault="002E45B8" w:rsidP="0097606B">
          <w:pPr>
            <w:jc w:val="left"/>
            <w:rPr>
              <w:szCs w:val="24"/>
            </w:rPr>
          </w:pPr>
          <w:r w:rsidRPr="00543E35">
            <w:t>1.0</w:t>
          </w:r>
          <w:r w:rsidR="0097606B" w:rsidRPr="00543E35">
            <w:rPr>
              <w:szCs w:val="24"/>
            </w:rPr>
            <w:t>– OBJETIVOS DA PESQUISA..................................................................................</w:t>
          </w:r>
          <w:r w:rsidR="00543E35" w:rsidRPr="00543E35">
            <w:rPr>
              <w:szCs w:val="24"/>
            </w:rPr>
            <w:t>....10</w:t>
          </w:r>
        </w:p>
        <w:p w:rsidR="00F2137A" w:rsidRPr="00543E35" w:rsidRDefault="0097606B" w:rsidP="00F04845">
          <w:pPr>
            <w:jc w:val="left"/>
          </w:pPr>
          <w:r w:rsidRPr="00543E35">
            <w:t xml:space="preserve"> 1.1 - </w:t>
          </w:r>
          <w:r w:rsidR="00F2137A" w:rsidRPr="00543E35">
            <w:t>INTRODUÇÃO</w:t>
          </w:r>
          <w:r w:rsidR="002E286E" w:rsidRPr="00543E35">
            <w:t>...........................................................................................................</w:t>
          </w:r>
          <w:r w:rsidR="002E45B8" w:rsidRPr="00543E35">
            <w:t>1</w:t>
          </w:r>
          <w:r w:rsidR="00543E35" w:rsidRPr="00543E35">
            <w:t>1</w:t>
          </w:r>
        </w:p>
        <w:p w:rsidR="00F2137A" w:rsidRPr="00543E35" w:rsidRDefault="0097606B" w:rsidP="00F04845">
          <w:pPr>
            <w:jc w:val="left"/>
            <w:rPr>
              <w:szCs w:val="24"/>
            </w:rPr>
          </w:pPr>
          <w:r w:rsidRPr="00543E35">
            <w:rPr>
              <w:szCs w:val="24"/>
            </w:rPr>
            <w:t>1.2</w:t>
          </w:r>
          <w:r w:rsidR="00F2137A" w:rsidRPr="00543E35">
            <w:rPr>
              <w:szCs w:val="24"/>
            </w:rPr>
            <w:t xml:space="preserve">-  </w:t>
          </w:r>
          <w:r w:rsidRPr="00543E35">
            <w:rPr>
              <w:szCs w:val="24"/>
            </w:rPr>
            <w:t>HISTÓRIA D</w:t>
          </w:r>
          <w:r w:rsidR="00F2137A" w:rsidRPr="00543E35">
            <w:rPr>
              <w:szCs w:val="24"/>
            </w:rPr>
            <w:t>O CAFÉ</w:t>
          </w:r>
          <w:r w:rsidR="002E286E" w:rsidRPr="00543E35">
            <w:rPr>
              <w:szCs w:val="24"/>
            </w:rPr>
            <w:t>.....................................</w:t>
          </w:r>
          <w:r w:rsidRPr="00543E35">
            <w:rPr>
              <w:szCs w:val="24"/>
            </w:rPr>
            <w:t>.................................................</w:t>
          </w:r>
          <w:r w:rsidR="002E286E" w:rsidRPr="00543E35">
            <w:rPr>
              <w:szCs w:val="24"/>
            </w:rPr>
            <w:t>.......</w:t>
          </w:r>
          <w:r w:rsidRPr="00543E35">
            <w:rPr>
              <w:szCs w:val="24"/>
            </w:rPr>
            <w:t>....</w:t>
          </w:r>
          <w:r w:rsidR="002E286E" w:rsidRPr="00543E35">
            <w:rPr>
              <w:szCs w:val="24"/>
            </w:rPr>
            <w:t>.</w:t>
          </w:r>
          <w:r w:rsidR="00543E35" w:rsidRPr="00543E35">
            <w:rPr>
              <w:szCs w:val="24"/>
            </w:rPr>
            <w:t>11</w:t>
          </w:r>
        </w:p>
        <w:p w:rsidR="00F2137A" w:rsidRPr="00543E35" w:rsidRDefault="0097606B" w:rsidP="00F04845">
          <w:pPr>
            <w:jc w:val="left"/>
            <w:rPr>
              <w:bdr w:val="none" w:sz="0" w:space="0" w:color="auto" w:frame="1"/>
            </w:rPr>
          </w:pPr>
          <w:r w:rsidRPr="00543E35">
            <w:rPr>
              <w:bdr w:val="none" w:sz="0" w:space="0" w:color="auto" w:frame="1"/>
            </w:rPr>
            <w:t>1.3</w:t>
          </w:r>
          <w:r w:rsidR="00F2137A" w:rsidRPr="00543E35">
            <w:rPr>
              <w:bdr w:val="none" w:sz="0" w:space="0" w:color="auto" w:frame="1"/>
            </w:rPr>
            <w:t>-  O CAFÉ NO BRASIL.</w:t>
          </w:r>
          <w:r w:rsidR="002E286E" w:rsidRPr="00543E35">
            <w:rPr>
              <w:bdr w:val="none" w:sz="0" w:space="0" w:color="auto" w:frame="1"/>
            </w:rPr>
            <w:t>.............................................................................................</w:t>
          </w:r>
          <w:r w:rsidRPr="00543E35">
            <w:rPr>
              <w:bdr w:val="none" w:sz="0" w:space="0" w:color="auto" w:frame="1"/>
            </w:rPr>
            <w:t>...</w:t>
          </w:r>
          <w:r w:rsidR="002E286E" w:rsidRPr="00543E35">
            <w:rPr>
              <w:bdr w:val="none" w:sz="0" w:space="0" w:color="auto" w:frame="1"/>
            </w:rPr>
            <w:t>.</w:t>
          </w:r>
          <w:r w:rsidR="00543E35" w:rsidRPr="00543E35">
            <w:rPr>
              <w:bdr w:val="none" w:sz="0" w:space="0" w:color="auto" w:frame="1"/>
            </w:rPr>
            <w:t>12</w:t>
          </w:r>
        </w:p>
        <w:p w:rsidR="00F2137A" w:rsidRPr="00543E35" w:rsidRDefault="0097606B" w:rsidP="00F04845">
          <w:pPr>
            <w:jc w:val="left"/>
            <w:rPr>
              <w:szCs w:val="24"/>
            </w:rPr>
          </w:pPr>
          <w:r w:rsidRPr="00543E35">
            <w:rPr>
              <w:szCs w:val="24"/>
            </w:rPr>
            <w:t>1.4</w:t>
          </w:r>
          <w:r w:rsidR="00F2137A" w:rsidRPr="00543E35">
            <w:rPr>
              <w:szCs w:val="24"/>
            </w:rPr>
            <w:t>- TENDÊNCIAS E MERCADO DO CAFÉ NO BRASIL.</w:t>
          </w:r>
          <w:r w:rsidR="002E286E" w:rsidRPr="00543E35">
            <w:rPr>
              <w:szCs w:val="24"/>
            </w:rPr>
            <w:t>........................................</w:t>
          </w:r>
          <w:r w:rsidRPr="00543E35">
            <w:rPr>
              <w:szCs w:val="24"/>
            </w:rPr>
            <w:t>...</w:t>
          </w:r>
          <w:r w:rsidR="002E286E" w:rsidRPr="00543E35">
            <w:rPr>
              <w:szCs w:val="24"/>
            </w:rPr>
            <w:t>..</w:t>
          </w:r>
          <w:r w:rsidR="00543E35" w:rsidRPr="00543E35">
            <w:rPr>
              <w:szCs w:val="24"/>
            </w:rPr>
            <w:t>13</w:t>
          </w:r>
        </w:p>
        <w:p w:rsidR="0097606B" w:rsidRPr="00543E35" w:rsidRDefault="0097606B" w:rsidP="0097606B">
          <w:pPr>
            <w:spacing w:line="360" w:lineRule="auto"/>
            <w:rPr>
              <w:rFonts w:cs="Times New Roman"/>
              <w:szCs w:val="24"/>
            </w:rPr>
          </w:pPr>
          <w:r w:rsidRPr="00543E35">
            <w:rPr>
              <w:rFonts w:cs="Times New Roman"/>
              <w:szCs w:val="24"/>
            </w:rPr>
            <w:t xml:space="preserve">1.5 - A EMPRESA - </w:t>
          </w:r>
          <w:r w:rsidRPr="00543E35">
            <w:t>CAFÉ TERRAGRÃO COMÉRCIO DE PRODUTOS LTDA-ME</w:t>
          </w:r>
          <w:r w:rsidR="00543E35" w:rsidRPr="00543E35">
            <w:t>....15</w:t>
          </w:r>
        </w:p>
        <w:p w:rsidR="002E45B8" w:rsidRPr="00543E35" w:rsidRDefault="0097606B" w:rsidP="0097606B">
          <w:pPr>
            <w:spacing w:line="360" w:lineRule="auto"/>
            <w:rPr>
              <w:szCs w:val="24"/>
            </w:rPr>
          </w:pPr>
          <w:r w:rsidRPr="00543E35">
            <w:rPr>
              <w:rFonts w:cs="Times New Roman"/>
              <w:szCs w:val="24"/>
            </w:rPr>
            <w:t xml:space="preserve">1.6-  </w:t>
          </w:r>
          <w:r w:rsidRPr="00543E35">
            <w:rPr>
              <w:szCs w:val="24"/>
            </w:rPr>
            <w:t>A EMPRESA – E SEUS REGISTROS..........................</w:t>
          </w:r>
          <w:r w:rsidR="002E45B8" w:rsidRPr="00543E35">
            <w:rPr>
              <w:rFonts w:cs="Times New Roman"/>
              <w:szCs w:val="24"/>
            </w:rPr>
            <w:t>...............</w:t>
          </w:r>
          <w:r w:rsidRPr="00543E35">
            <w:rPr>
              <w:rFonts w:cs="Times New Roman"/>
              <w:szCs w:val="24"/>
            </w:rPr>
            <w:t>.......</w:t>
          </w:r>
          <w:r w:rsidR="002E45B8" w:rsidRPr="00543E35">
            <w:rPr>
              <w:rFonts w:cs="Times New Roman"/>
              <w:szCs w:val="24"/>
            </w:rPr>
            <w:t>.....</w:t>
          </w:r>
          <w:r w:rsidRPr="00543E35">
            <w:rPr>
              <w:rFonts w:cs="Times New Roman"/>
              <w:szCs w:val="24"/>
            </w:rPr>
            <w:t>.............</w:t>
          </w:r>
          <w:r w:rsidR="00543E35" w:rsidRPr="00543E35">
            <w:rPr>
              <w:rFonts w:cs="Times New Roman"/>
              <w:szCs w:val="24"/>
            </w:rPr>
            <w:t>......16</w:t>
          </w:r>
        </w:p>
        <w:p w:rsidR="002E45B8" w:rsidRPr="00543E35" w:rsidRDefault="002E45B8" w:rsidP="002E45B8">
          <w:pPr>
            <w:jc w:val="left"/>
          </w:pPr>
          <w:r w:rsidRPr="00543E35">
            <w:t>1.7 - LOCALIZAÇÃO DO EMPREENDIMENTO..........................................................</w:t>
          </w:r>
          <w:r w:rsidR="0097606B" w:rsidRPr="00543E35">
            <w:t>...</w:t>
          </w:r>
          <w:r w:rsidR="00543E35" w:rsidRPr="00543E35">
            <w:t>18</w:t>
          </w:r>
        </w:p>
        <w:p w:rsidR="004B6D0D" w:rsidRPr="00543E35" w:rsidRDefault="0097606B" w:rsidP="004B6D0D">
          <w:pPr>
            <w:jc w:val="left"/>
          </w:pPr>
          <w:r w:rsidRPr="00543E35">
            <w:t>2.0</w:t>
          </w:r>
          <w:r w:rsidR="004B6D0D" w:rsidRPr="00543E35">
            <w:t xml:space="preserve"> - ORGANIZAÇÃO DA EMPRESA...........................................................................</w:t>
          </w:r>
          <w:r w:rsidRPr="00543E35">
            <w:t>....</w:t>
          </w:r>
          <w:r w:rsidR="00543E35" w:rsidRPr="00543E35">
            <w:t>18</w:t>
          </w:r>
        </w:p>
        <w:p w:rsidR="004B6D0D" w:rsidRPr="00543E35" w:rsidRDefault="0097606B" w:rsidP="0097606B">
          <w:pPr>
            <w:pStyle w:val="NormalWeb"/>
            <w:shd w:val="clear" w:color="auto" w:fill="FFFFFF"/>
            <w:spacing w:before="0" w:beforeAutospacing="0" w:after="300" w:afterAutospacing="0" w:line="405" w:lineRule="atLeast"/>
          </w:pPr>
          <w:r w:rsidRPr="00543E35">
            <w:t>2.1. O NEGÓCIO DA EMPRESA: PRODUTOS E SERVIÇOS OFERECIDOS...............</w:t>
          </w:r>
          <w:r w:rsidR="00543E35" w:rsidRPr="00543E35">
            <w:t>19</w:t>
          </w:r>
        </w:p>
        <w:p w:rsidR="00F70623" w:rsidRPr="00543E35" w:rsidRDefault="00F70623" w:rsidP="00F70623">
          <w:pPr>
            <w:jc w:val="left"/>
          </w:pPr>
          <w:r w:rsidRPr="00543E35">
            <w:t>2</w:t>
          </w:r>
          <w:r w:rsidR="00B85474" w:rsidRPr="00543E35">
            <w:t>.2</w:t>
          </w:r>
          <w:r w:rsidRPr="00543E35">
            <w:t>-  UMA DESVANTAGEM QUE PODE SE TORNAR VANTAJOSA.......................</w:t>
          </w:r>
          <w:r w:rsidR="00B85474" w:rsidRPr="00543E35">
            <w:t>...</w:t>
          </w:r>
          <w:r w:rsidR="00543E35" w:rsidRPr="00543E35">
            <w:t>22</w:t>
          </w:r>
        </w:p>
        <w:p w:rsidR="004B6D0D" w:rsidRPr="00543E35" w:rsidRDefault="00F70623" w:rsidP="004B6D0D">
          <w:pPr>
            <w:jc w:val="left"/>
            <w:rPr>
              <w:szCs w:val="24"/>
            </w:rPr>
          </w:pPr>
          <w:r w:rsidRPr="00543E35">
            <w:rPr>
              <w:szCs w:val="24"/>
            </w:rPr>
            <w:t>2.2</w:t>
          </w:r>
          <w:r w:rsidR="004B6D0D" w:rsidRPr="00543E35">
            <w:rPr>
              <w:szCs w:val="24"/>
            </w:rPr>
            <w:t>- O CAFÉ TERRAGRÃO.........................................................................................</w:t>
          </w:r>
          <w:r w:rsidR="00B85474" w:rsidRPr="00543E35">
            <w:rPr>
              <w:szCs w:val="24"/>
            </w:rPr>
            <w:t>....</w:t>
          </w:r>
          <w:r w:rsidR="004B6D0D" w:rsidRPr="00543E35">
            <w:rPr>
              <w:szCs w:val="24"/>
            </w:rPr>
            <w:t>..</w:t>
          </w:r>
          <w:r w:rsidR="00543E35" w:rsidRPr="00543E35">
            <w:rPr>
              <w:szCs w:val="24"/>
            </w:rPr>
            <w:t>.23</w:t>
          </w:r>
        </w:p>
        <w:p w:rsidR="002300D3" w:rsidRPr="002305EC" w:rsidRDefault="0085383C" w:rsidP="002300D3">
          <w:pPr>
            <w:jc w:val="left"/>
          </w:pPr>
          <w:r w:rsidRPr="002305EC">
            <w:t>2.5</w:t>
          </w:r>
          <w:r w:rsidR="002300D3" w:rsidRPr="002305EC">
            <w:t>- PRINCIPAIS CONCORRENTES.......................................................</w:t>
          </w:r>
          <w:r w:rsidRPr="002305EC">
            <w:t>.......................33</w:t>
          </w:r>
        </w:p>
        <w:p w:rsidR="00A335EF" w:rsidRPr="002305EC" w:rsidRDefault="0085383C" w:rsidP="00A335EF">
          <w:pPr>
            <w:jc w:val="left"/>
          </w:pPr>
          <w:r w:rsidRPr="002305EC">
            <w:t>2.6</w:t>
          </w:r>
          <w:r w:rsidR="00A335EF" w:rsidRPr="002305EC">
            <w:t xml:space="preserve"> - DEFINIÇÃO DO PROBLEMA DE PESQUISA.......................</w:t>
          </w:r>
          <w:r w:rsidR="001B4F4C" w:rsidRPr="002305EC">
            <w:t>....</w:t>
          </w:r>
          <w:r w:rsidRPr="002305EC">
            <w:t>..........................39</w:t>
          </w:r>
        </w:p>
        <w:p w:rsidR="004F0892" w:rsidRPr="002305EC" w:rsidRDefault="004F0892" w:rsidP="004F0892">
          <w:pPr>
            <w:jc w:val="left"/>
            <w:rPr>
              <w:rFonts w:cs="Times New Roman"/>
              <w:bCs/>
              <w:szCs w:val="24"/>
            </w:rPr>
          </w:pPr>
          <w:r w:rsidRPr="002305EC">
            <w:rPr>
              <w:rFonts w:cs="Times New Roman"/>
              <w:bCs/>
              <w:szCs w:val="24"/>
            </w:rPr>
            <w:t>2</w:t>
          </w:r>
          <w:r w:rsidR="0085383C" w:rsidRPr="002305EC">
            <w:rPr>
              <w:rFonts w:cs="Times New Roman"/>
              <w:bCs/>
              <w:szCs w:val="24"/>
            </w:rPr>
            <w:t>.8</w:t>
          </w:r>
          <w:r w:rsidRPr="002305EC">
            <w:rPr>
              <w:rFonts w:cs="Times New Roman"/>
              <w:bCs/>
              <w:szCs w:val="24"/>
            </w:rPr>
            <w:t>- MATRIZ DE PRIORIZAÇÃO...................................................................................</w:t>
          </w:r>
          <w:r w:rsidR="0085383C" w:rsidRPr="002305EC">
            <w:rPr>
              <w:rFonts w:cs="Times New Roman"/>
              <w:bCs/>
              <w:szCs w:val="24"/>
            </w:rPr>
            <w:t>40</w:t>
          </w:r>
        </w:p>
        <w:p w:rsidR="004F0892" w:rsidRPr="002305EC" w:rsidRDefault="0085383C" w:rsidP="004F0892">
          <w:pPr>
            <w:autoSpaceDE w:val="0"/>
            <w:rPr>
              <w:rFonts w:cs="Times New Roman"/>
              <w:szCs w:val="24"/>
            </w:rPr>
          </w:pPr>
          <w:r w:rsidRPr="002305EC">
            <w:rPr>
              <w:rFonts w:cs="Times New Roman"/>
              <w:szCs w:val="24"/>
            </w:rPr>
            <w:t>2.9</w:t>
          </w:r>
          <w:r w:rsidR="004F0892" w:rsidRPr="002305EC">
            <w:rPr>
              <w:rFonts w:cs="Times New Roman"/>
              <w:szCs w:val="24"/>
            </w:rPr>
            <w:t>- APLICAÇÕES DA MATRIZ DE PRIORIZAÇÃO....................</w:t>
          </w:r>
          <w:r w:rsidRPr="002305EC">
            <w:rPr>
              <w:rFonts w:cs="Times New Roman"/>
              <w:szCs w:val="24"/>
            </w:rPr>
            <w:t>..............................42</w:t>
          </w:r>
        </w:p>
        <w:p w:rsidR="003C6510" w:rsidRPr="002305EC" w:rsidRDefault="0085383C" w:rsidP="003C6510">
          <w:pPr>
            <w:rPr>
              <w:rFonts w:cs="Times New Roman"/>
              <w:szCs w:val="24"/>
            </w:rPr>
          </w:pPr>
          <w:r w:rsidRPr="002305EC">
            <w:rPr>
              <w:rFonts w:cs="Times New Roman"/>
              <w:szCs w:val="24"/>
            </w:rPr>
            <w:t>3.0</w:t>
          </w:r>
          <w:r w:rsidR="003C6510" w:rsidRPr="002305EC">
            <w:rPr>
              <w:rFonts w:cs="Times New Roman"/>
              <w:szCs w:val="24"/>
            </w:rPr>
            <w:t>- IDENTIFICAÇÃO DOS RISCOS E ATÉ ONDE É ACEITAVEL.</w:t>
          </w:r>
          <w:r w:rsidR="002E286E" w:rsidRPr="002305EC">
            <w:rPr>
              <w:rFonts w:cs="Times New Roman"/>
              <w:szCs w:val="24"/>
            </w:rPr>
            <w:t>..........................</w:t>
          </w:r>
          <w:r w:rsidRPr="002305EC">
            <w:rPr>
              <w:rFonts w:cs="Times New Roman"/>
              <w:szCs w:val="24"/>
            </w:rPr>
            <w:t>43</w:t>
          </w:r>
        </w:p>
        <w:p w:rsidR="002A79BD" w:rsidRPr="002305EC" w:rsidRDefault="0085383C" w:rsidP="002A79BD">
          <w:pPr>
            <w:spacing w:line="360" w:lineRule="auto"/>
            <w:rPr>
              <w:rFonts w:cs="Times New Roman"/>
              <w:szCs w:val="24"/>
            </w:rPr>
          </w:pPr>
          <w:r w:rsidRPr="002305EC">
            <w:rPr>
              <w:rFonts w:cs="Times New Roman"/>
              <w:szCs w:val="24"/>
            </w:rPr>
            <w:t>3.1</w:t>
          </w:r>
          <w:r w:rsidR="002A79BD" w:rsidRPr="002305EC">
            <w:rPr>
              <w:rFonts w:cs="Times New Roman"/>
              <w:szCs w:val="24"/>
            </w:rPr>
            <w:t>- CONDIÇÃO PARA ELIMINAÇÃO OU ATENUAÇÃO DE RISCOS.</w:t>
          </w:r>
          <w:r w:rsidR="002E286E" w:rsidRPr="002305EC">
            <w:rPr>
              <w:rFonts w:cs="Times New Roman"/>
              <w:szCs w:val="24"/>
            </w:rPr>
            <w:t>..................</w:t>
          </w:r>
          <w:r w:rsidRPr="002305EC">
            <w:rPr>
              <w:rFonts w:cs="Times New Roman"/>
              <w:szCs w:val="24"/>
            </w:rPr>
            <w:t>44</w:t>
          </w:r>
        </w:p>
        <w:p w:rsidR="002A79BD" w:rsidRPr="002305EC" w:rsidRDefault="0085383C" w:rsidP="002A79BD">
          <w:pPr>
            <w:spacing w:line="360" w:lineRule="auto"/>
          </w:pPr>
          <w:r w:rsidRPr="002305EC">
            <w:t>3.2</w:t>
          </w:r>
          <w:r w:rsidR="002A79BD" w:rsidRPr="002305EC">
            <w:t>- DECISÕES PARA AMENIZAR OU CONTROLAR ALGUNS RISCOS</w:t>
          </w:r>
          <w:r w:rsidR="00034560" w:rsidRPr="002305EC">
            <w:t>.</w:t>
          </w:r>
          <w:r w:rsidR="002E286E" w:rsidRPr="002305EC">
            <w:t>...............</w:t>
          </w:r>
          <w:r w:rsidR="001B4F4C" w:rsidRPr="002305EC">
            <w:t>46</w:t>
          </w:r>
        </w:p>
        <w:p w:rsidR="002A79BD" w:rsidRPr="002305EC" w:rsidRDefault="0085383C" w:rsidP="002A79BD">
          <w:pPr>
            <w:jc w:val="left"/>
            <w:rPr>
              <w:szCs w:val="24"/>
            </w:rPr>
          </w:pPr>
          <w:r w:rsidRPr="002305EC">
            <w:rPr>
              <w:szCs w:val="24"/>
            </w:rPr>
            <w:t>3.3</w:t>
          </w:r>
          <w:r w:rsidR="002A79BD" w:rsidRPr="002305EC">
            <w:rPr>
              <w:szCs w:val="24"/>
            </w:rPr>
            <w:t>– DIFICULDADES E LIMITAÇÕES ENCONTRADAS NO DECORRER DO TRABALHO DE PESQUISA.</w:t>
          </w:r>
          <w:r w:rsidR="002E286E" w:rsidRPr="002305EC">
            <w:rPr>
              <w:szCs w:val="24"/>
            </w:rPr>
            <w:t>............................................................................................</w:t>
          </w:r>
          <w:r w:rsidR="001B4F4C" w:rsidRPr="002305EC">
            <w:rPr>
              <w:szCs w:val="24"/>
            </w:rPr>
            <w:t>47</w:t>
          </w:r>
        </w:p>
        <w:p w:rsidR="002A79BD" w:rsidRPr="002305EC" w:rsidRDefault="0085383C" w:rsidP="001B4F4C">
          <w:pPr>
            <w:spacing w:line="360" w:lineRule="auto"/>
          </w:pPr>
          <w:r w:rsidRPr="002305EC">
            <w:t>3.4</w:t>
          </w:r>
          <w:r w:rsidR="002A79BD" w:rsidRPr="002305EC">
            <w:t xml:space="preserve"> - CONCLUSÃO.</w:t>
          </w:r>
          <w:r w:rsidR="002E286E" w:rsidRPr="002305EC">
            <w:t>............................................................................................................</w:t>
          </w:r>
          <w:r w:rsidRPr="002305EC">
            <w:t>47</w:t>
          </w:r>
        </w:p>
        <w:p w:rsidR="00862C6D" w:rsidRPr="002305EC" w:rsidRDefault="0085383C" w:rsidP="00862C6D">
          <w:pPr>
            <w:spacing w:line="360" w:lineRule="auto"/>
          </w:pPr>
          <w:r w:rsidRPr="002305EC">
            <w:t>3.5</w:t>
          </w:r>
          <w:r w:rsidR="001B4F4C" w:rsidRPr="002305EC">
            <w:t>- BIBLIOGRAFIA............................................................................</w:t>
          </w:r>
          <w:r w:rsidRPr="002305EC">
            <w:t>..............................48</w:t>
          </w:r>
        </w:p>
      </w:sdtContent>
    </w:sdt>
    <w:p w:rsidR="00273C95" w:rsidRPr="002305EC" w:rsidRDefault="0085383C" w:rsidP="00846F00">
      <w:pPr>
        <w:jc w:val="left"/>
        <w:rPr>
          <w:rFonts w:cs="Times New Roman"/>
          <w:szCs w:val="24"/>
        </w:rPr>
      </w:pPr>
      <w:r w:rsidRPr="002305EC">
        <w:rPr>
          <w:rFonts w:cs="Times New Roman"/>
          <w:szCs w:val="24"/>
        </w:rPr>
        <w:t>3.6</w:t>
      </w:r>
      <w:r w:rsidR="00273C95" w:rsidRPr="002305EC">
        <w:rPr>
          <w:rFonts w:cs="Times New Roman"/>
          <w:szCs w:val="24"/>
        </w:rPr>
        <w:t xml:space="preserve"> - GLOSSARIO DO CAFÉ.................................................................................................50</w:t>
      </w:r>
    </w:p>
    <w:p w:rsidR="00047162" w:rsidRPr="00543E35" w:rsidRDefault="00047162" w:rsidP="00846F00">
      <w:pPr>
        <w:jc w:val="left"/>
        <w:rPr>
          <w:rFonts w:cs="Times New Roman"/>
          <w:color w:val="FF0000"/>
          <w:szCs w:val="24"/>
        </w:rPr>
      </w:pPr>
    </w:p>
    <w:p w:rsidR="00047162" w:rsidRDefault="00047162" w:rsidP="00846F00">
      <w:pPr>
        <w:jc w:val="left"/>
        <w:rPr>
          <w:rFonts w:cs="Times New Roman"/>
          <w:szCs w:val="24"/>
        </w:rPr>
      </w:pPr>
    </w:p>
    <w:p w:rsidR="007D0742" w:rsidRDefault="007D0742" w:rsidP="00846F00">
      <w:pPr>
        <w:jc w:val="left"/>
        <w:rPr>
          <w:rFonts w:cs="Times New Roman"/>
          <w:szCs w:val="24"/>
        </w:rPr>
      </w:pPr>
      <w:r w:rsidRPr="002E6725">
        <w:rPr>
          <w:rFonts w:cs="Times New Roman"/>
          <w:szCs w:val="24"/>
        </w:rPr>
        <w:lastRenderedPageBreak/>
        <w:t>LISTA DE FIGURAS</w:t>
      </w:r>
    </w:p>
    <w:p w:rsidR="00EB43D7" w:rsidRDefault="00EB43D7" w:rsidP="00EB43D7">
      <w:pPr>
        <w:tabs>
          <w:tab w:val="left" w:pos="3446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Figura 1–A </w:t>
      </w:r>
      <w:r w:rsidRPr="00492868">
        <w:rPr>
          <w:rFonts w:cs="Times New Roman"/>
          <w:szCs w:val="24"/>
        </w:rPr>
        <w:t xml:space="preserve">Logo </w:t>
      </w:r>
      <w:r>
        <w:rPr>
          <w:rFonts w:cs="Times New Roman"/>
          <w:szCs w:val="24"/>
        </w:rPr>
        <w:t xml:space="preserve">Marca, </w:t>
      </w:r>
      <w:r w:rsidRPr="00492868">
        <w:rPr>
          <w:rFonts w:cs="Times New Roman"/>
          <w:szCs w:val="24"/>
        </w:rPr>
        <w:t>Café Terragrão...................</w:t>
      </w:r>
      <w:r>
        <w:rPr>
          <w:rFonts w:cs="Times New Roman"/>
          <w:szCs w:val="24"/>
        </w:rPr>
        <w:t>............................</w:t>
      </w:r>
      <w:r w:rsidRPr="00492868">
        <w:rPr>
          <w:rFonts w:cs="Times New Roman"/>
          <w:szCs w:val="24"/>
        </w:rPr>
        <w:t>..................</w:t>
      </w:r>
      <w:r>
        <w:rPr>
          <w:rFonts w:cs="Times New Roman"/>
          <w:szCs w:val="24"/>
        </w:rPr>
        <w:t>...........11</w:t>
      </w:r>
    </w:p>
    <w:p w:rsidR="00EB43D7" w:rsidRDefault="00EB43D7" w:rsidP="00EB43D7">
      <w:pPr>
        <w:rPr>
          <w:rFonts w:cs="Times New Roman"/>
          <w:szCs w:val="24"/>
        </w:rPr>
      </w:pPr>
      <w:r>
        <w:rPr>
          <w:rFonts w:cs="Times New Roman"/>
          <w:szCs w:val="24"/>
        </w:rPr>
        <w:t>Figura 2</w:t>
      </w:r>
      <w:r w:rsidRPr="00492868">
        <w:rPr>
          <w:rFonts w:cs="Times New Roman"/>
          <w:szCs w:val="24"/>
        </w:rPr>
        <w:t xml:space="preserve"> -  </w:t>
      </w:r>
      <w:r>
        <w:rPr>
          <w:rFonts w:cs="Times New Roman"/>
          <w:szCs w:val="24"/>
        </w:rPr>
        <w:t>F</w:t>
      </w:r>
      <w:r w:rsidRPr="00492868">
        <w:rPr>
          <w:rFonts w:cs="Times New Roman"/>
          <w:szCs w:val="24"/>
        </w:rPr>
        <w:t xml:space="preserve">ruto do café </w:t>
      </w:r>
      <w:r>
        <w:rPr>
          <w:rFonts w:cs="Times New Roman"/>
          <w:szCs w:val="24"/>
        </w:rPr>
        <w:t>..............................................................................................</w:t>
      </w:r>
      <w:r w:rsidR="00543E35">
        <w:rPr>
          <w:rFonts w:cs="Times New Roman"/>
          <w:szCs w:val="24"/>
        </w:rPr>
        <w:t>..........12</w:t>
      </w:r>
    </w:p>
    <w:p w:rsidR="007545C4" w:rsidRDefault="00EB43D7" w:rsidP="007545C4">
      <w:pPr>
        <w:jc w:val="left"/>
      </w:pPr>
      <w:r>
        <w:t>Figura 3</w:t>
      </w:r>
      <w:r w:rsidR="007545C4">
        <w:t xml:space="preserve"> -  </w:t>
      </w:r>
      <w:r w:rsidR="007545C4" w:rsidRPr="007545C4">
        <w:rPr>
          <w:rFonts w:cs="Times New Roman"/>
          <w:szCs w:val="24"/>
          <w:shd w:val="clear" w:color="auto" w:fill="FFFFFF"/>
        </w:rPr>
        <w:t>Pintura Colheita de café de Portinari</w:t>
      </w:r>
      <w:r w:rsidR="007545C4">
        <w:t>......................................</w:t>
      </w:r>
      <w:r w:rsidR="00543E35">
        <w:t>.............................13</w:t>
      </w:r>
    </w:p>
    <w:p w:rsidR="00492868" w:rsidRDefault="00EB43D7" w:rsidP="00492868">
      <w:pPr>
        <w:autoSpaceDE w:val="0"/>
        <w:autoSpaceDN w:val="0"/>
        <w:adjustRightInd w:val="0"/>
        <w:spacing w:after="0" w:line="24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Figura 4</w:t>
      </w:r>
      <w:r w:rsidR="00492868" w:rsidRPr="00492868">
        <w:rPr>
          <w:rFonts w:cs="Times New Roman"/>
          <w:szCs w:val="24"/>
        </w:rPr>
        <w:t xml:space="preserve"> - </w:t>
      </w:r>
      <w:r w:rsidR="009C7FE5">
        <w:rPr>
          <w:rFonts w:cs="Times New Roman"/>
          <w:szCs w:val="24"/>
        </w:rPr>
        <w:t>E</w:t>
      </w:r>
      <w:r w:rsidR="00492868" w:rsidRPr="00492868">
        <w:rPr>
          <w:rFonts w:cs="Times New Roman"/>
          <w:szCs w:val="24"/>
        </w:rPr>
        <w:t>volução do consumo do café........................................</w:t>
      </w:r>
      <w:r w:rsidR="00492868">
        <w:rPr>
          <w:rFonts w:cs="Times New Roman"/>
          <w:szCs w:val="24"/>
        </w:rPr>
        <w:t>..................................</w:t>
      </w:r>
      <w:r>
        <w:rPr>
          <w:rFonts w:cs="Times New Roman"/>
          <w:szCs w:val="24"/>
        </w:rPr>
        <w:t>.....</w:t>
      </w:r>
      <w:r w:rsidR="0091441E">
        <w:rPr>
          <w:rFonts w:cs="Times New Roman"/>
          <w:szCs w:val="24"/>
        </w:rPr>
        <w:t>13</w:t>
      </w:r>
    </w:p>
    <w:p w:rsidR="00EB43D7" w:rsidRDefault="00EB43D7" w:rsidP="00492868">
      <w:pPr>
        <w:autoSpaceDE w:val="0"/>
        <w:autoSpaceDN w:val="0"/>
        <w:adjustRightInd w:val="0"/>
        <w:spacing w:after="0" w:line="240" w:lineRule="auto"/>
        <w:rPr>
          <w:rFonts w:cs="Times New Roman"/>
          <w:szCs w:val="24"/>
        </w:rPr>
      </w:pPr>
    </w:p>
    <w:p w:rsidR="00492868" w:rsidRDefault="00492868" w:rsidP="00492868">
      <w:pPr>
        <w:rPr>
          <w:rFonts w:cs="Times New Roman"/>
          <w:noProof/>
          <w:szCs w:val="24"/>
          <w:lang w:eastAsia="pt-BR"/>
        </w:rPr>
      </w:pPr>
      <w:r>
        <w:rPr>
          <w:rFonts w:cs="Times New Roman"/>
          <w:noProof/>
          <w:szCs w:val="24"/>
          <w:lang w:eastAsia="pt-BR"/>
        </w:rPr>
        <w:t>F</w:t>
      </w:r>
      <w:r w:rsidR="00EB43D7">
        <w:rPr>
          <w:rFonts w:cs="Times New Roman"/>
          <w:noProof/>
          <w:szCs w:val="24"/>
          <w:lang w:eastAsia="pt-BR"/>
        </w:rPr>
        <w:t>igura 5</w:t>
      </w:r>
      <w:r w:rsidRPr="00492868">
        <w:rPr>
          <w:rFonts w:cs="Times New Roman"/>
          <w:noProof/>
          <w:szCs w:val="24"/>
          <w:lang w:eastAsia="pt-BR"/>
        </w:rPr>
        <w:t xml:space="preserve"> –</w:t>
      </w:r>
      <w:r w:rsidR="009C7FE5">
        <w:rPr>
          <w:rFonts w:cs="Times New Roman"/>
          <w:noProof/>
          <w:szCs w:val="24"/>
          <w:lang w:eastAsia="pt-BR"/>
        </w:rPr>
        <w:t xml:space="preserve"> Faixa etaria de consumo</w:t>
      </w:r>
      <w:r w:rsidRPr="00492868">
        <w:rPr>
          <w:rFonts w:cs="Times New Roman"/>
          <w:noProof/>
          <w:szCs w:val="24"/>
          <w:lang w:eastAsia="pt-BR"/>
        </w:rPr>
        <w:t>.............................................................................</w:t>
      </w:r>
      <w:r>
        <w:rPr>
          <w:rFonts w:cs="Times New Roman"/>
          <w:noProof/>
          <w:szCs w:val="24"/>
          <w:lang w:eastAsia="pt-BR"/>
        </w:rPr>
        <w:t>....</w:t>
      </w:r>
      <w:r w:rsidR="00EB43D7">
        <w:rPr>
          <w:rFonts w:cs="Times New Roman"/>
          <w:noProof/>
          <w:szCs w:val="24"/>
          <w:lang w:eastAsia="pt-BR"/>
        </w:rPr>
        <w:t>......</w:t>
      </w:r>
      <w:r w:rsidR="0091441E">
        <w:rPr>
          <w:rFonts w:cs="Times New Roman"/>
          <w:noProof/>
          <w:szCs w:val="24"/>
          <w:lang w:eastAsia="pt-BR"/>
        </w:rPr>
        <w:t>14</w:t>
      </w:r>
    </w:p>
    <w:p w:rsidR="00492868" w:rsidRDefault="00646659" w:rsidP="00492868">
      <w:pPr>
        <w:spacing w:line="360" w:lineRule="auto"/>
        <w:rPr>
          <w:szCs w:val="24"/>
        </w:rPr>
      </w:pPr>
      <w:r>
        <w:rPr>
          <w:szCs w:val="24"/>
        </w:rPr>
        <w:t>Figura 6</w:t>
      </w:r>
      <w:r w:rsidR="009C7FE5">
        <w:rPr>
          <w:szCs w:val="24"/>
        </w:rPr>
        <w:t>- P</w:t>
      </w:r>
      <w:r w:rsidR="00492868" w:rsidRPr="00492868">
        <w:rPr>
          <w:szCs w:val="24"/>
        </w:rPr>
        <w:t>rodutos comercializados.................................</w:t>
      </w:r>
      <w:r w:rsidR="009C7FE5">
        <w:rPr>
          <w:szCs w:val="24"/>
        </w:rPr>
        <w:t>......................................................</w:t>
      </w:r>
      <w:r w:rsidR="0091441E">
        <w:rPr>
          <w:szCs w:val="24"/>
        </w:rPr>
        <w:t>20</w:t>
      </w:r>
    </w:p>
    <w:p w:rsidR="009C7FE5" w:rsidRDefault="00EB43D7" w:rsidP="00492868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F</w:t>
      </w:r>
      <w:r w:rsidR="00DE2297">
        <w:rPr>
          <w:rFonts w:cs="Times New Roman"/>
          <w:szCs w:val="24"/>
        </w:rPr>
        <w:t>igura</w:t>
      </w:r>
      <w:r w:rsidR="00646659">
        <w:rPr>
          <w:rFonts w:cs="Times New Roman"/>
          <w:szCs w:val="24"/>
        </w:rPr>
        <w:t>7</w:t>
      </w:r>
      <w:r w:rsidR="009C7FE5" w:rsidRPr="009C7FE5">
        <w:rPr>
          <w:rFonts w:cs="Times New Roman"/>
          <w:szCs w:val="24"/>
        </w:rPr>
        <w:t>- CAFÉ TERRAGRÃO..............</w:t>
      </w:r>
      <w:r w:rsidR="009C7FE5">
        <w:rPr>
          <w:rFonts w:cs="Times New Roman"/>
          <w:szCs w:val="24"/>
        </w:rPr>
        <w:t>..............................................</w:t>
      </w:r>
      <w:r w:rsidR="00DE2297">
        <w:rPr>
          <w:rFonts w:cs="Times New Roman"/>
          <w:szCs w:val="24"/>
        </w:rPr>
        <w:t>....</w:t>
      </w:r>
      <w:r w:rsidR="009C7FE5">
        <w:rPr>
          <w:rFonts w:cs="Times New Roman"/>
          <w:szCs w:val="24"/>
        </w:rPr>
        <w:t>...................</w:t>
      </w:r>
      <w:r w:rsidR="0091441E">
        <w:rPr>
          <w:rFonts w:cs="Times New Roman"/>
          <w:szCs w:val="24"/>
        </w:rPr>
        <w:t>.........23</w:t>
      </w:r>
    </w:p>
    <w:p w:rsidR="00646659" w:rsidRPr="002305EC" w:rsidRDefault="00047162" w:rsidP="00646659">
      <w:pPr>
        <w:spacing w:line="360" w:lineRule="auto"/>
        <w:rPr>
          <w:rFonts w:cs="Times New Roman"/>
          <w:szCs w:val="24"/>
        </w:rPr>
      </w:pPr>
      <w:r w:rsidRPr="002305EC">
        <w:rPr>
          <w:rFonts w:cs="Times New Roman"/>
          <w:szCs w:val="24"/>
        </w:rPr>
        <w:t>Figura 8</w:t>
      </w:r>
      <w:r w:rsidR="00646659" w:rsidRPr="002305EC">
        <w:rPr>
          <w:rFonts w:cs="Times New Roman"/>
          <w:szCs w:val="24"/>
        </w:rPr>
        <w:t xml:space="preserve"> – Selos de Pureza......................................................................</w:t>
      </w:r>
      <w:r w:rsidR="0085383C" w:rsidRPr="002305EC">
        <w:rPr>
          <w:rFonts w:cs="Times New Roman"/>
          <w:szCs w:val="24"/>
        </w:rPr>
        <w:t>..............................32</w:t>
      </w:r>
    </w:p>
    <w:p w:rsidR="001675DB" w:rsidRPr="002305EC" w:rsidRDefault="00047162" w:rsidP="001675DB">
      <w:pPr>
        <w:spacing w:line="360" w:lineRule="auto"/>
        <w:rPr>
          <w:noProof/>
          <w:szCs w:val="24"/>
          <w:lang w:eastAsia="pt-BR"/>
        </w:rPr>
      </w:pPr>
      <w:r w:rsidRPr="002305EC">
        <w:rPr>
          <w:noProof/>
          <w:szCs w:val="24"/>
          <w:lang w:eastAsia="pt-BR"/>
        </w:rPr>
        <w:t>Figura 9</w:t>
      </w:r>
      <w:r w:rsidR="004F0BB4" w:rsidRPr="002305EC">
        <w:rPr>
          <w:noProof/>
          <w:szCs w:val="24"/>
          <w:lang w:eastAsia="pt-BR"/>
        </w:rPr>
        <w:t xml:space="preserve"> – G</w:t>
      </w:r>
      <w:r w:rsidR="001675DB" w:rsidRPr="002305EC">
        <w:rPr>
          <w:noProof/>
          <w:szCs w:val="24"/>
          <w:lang w:eastAsia="pt-BR"/>
        </w:rPr>
        <w:t>rafico do consumo do café em grão em relação a kg..........</w:t>
      </w:r>
      <w:r w:rsidR="0085383C" w:rsidRPr="002305EC">
        <w:rPr>
          <w:noProof/>
          <w:szCs w:val="24"/>
          <w:lang w:eastAsia="pt-BR"/>
        </w:rPr>
        <w:t>..............................38</w:t>
      </w:r>
    </w:p>
    <w:p w:rsidR="00646659" w:rsidRPr="002305EC" w:rsidRDefault="00047162" w:rsidP="00646659">
      <w:pPr>
        <w:spacing w:line="360" w:lineRule="auto"/>
        <w:rPr>
          <w:rFonts w:cs="Times New Roman"/>
          <w:szCs w:val="24"/>
        </w:rPr>
      </w:pPr>
      <w:r w:rsidRPr="002305EC">
        <w:rPr>
          <w:rFonts w:cs="Times New Roman"/>
          <w:szCs w:val="24"/>
        </w:rPr>
        <w:t>Figura 10</w:t>
      </w:r>
      <w:r w:rsidR="004F0BB4" w:rsidRPr="002305EC">
        <w:rPr>
          <w:rFonts w:cs="Times New Roman"/>
          <w:szCs w:val="24"/>
        </w:rPr>
        <w:t xml:space="preserve"> – G</w:t>
      </w:r>
      <w:r w:rsidR="00646659" w:rsidRPr="002305EC">
        <w:rPr>
          <w:rFonts w:cs="Times New Roman"/>
          <w:szCs w:val="24"/>
        </w:rPr>
        <w:t xml:space="preserve">ráfico </w:t>
      </w:r>
      <w:r w:rsidR="001675DB" w:rsidRPr="002305EC">
        <w:rPr>
          <w:rFonts w:cs="Times New Roman"/>
          <w:szCs w:val="24"/>
        </w:rPr>
        <w:t>do consumo do café em grão em relação ao tempo</w:t>
      </w:r>
      <w:r w:rsidR="0085383C" w:rsidRPr="002305EC">
        <w:rPr>
          <w:rFonts w:cs="Times New Roman"/>
          <w:szCs w:val="24"/>
        </w:rPr>
        <w:t>..............................38</w:t>
      </w:r>
    </w:p>
    <w:p w:rsidR="001675DB" w:rsidRPr="002305EC" w:rsidRDefault="001675DB" w:rsidP="001675DB">
      <w:pPr>
        <w:spacing w:line="360" w:lineRule="auto"/>
      </w:pPr>
      <w:r w:rsidRPr="002305EC">
        <w:t>F</w:t>
      </w:r>
      <w:r w:rsidR="00047162" w:rsidRPr="002305EC">
        <w:t>igura 11</w:t>
      </w:r>
      <w:r w:rsidR="004F0BB4" w:rsidRPr="002305EC">
        <w:t xml:space="preserve"> – Efeito das decisões.........................................</w:t>
      </w:r>
      <w:r w:rsidRPr="002305EC">
        <w:t>.......................</w:t>
      </w:r>
      <w:r w:rsidR="0085383C" w:rsidRPr="002305EC">
        <w:t>..............................39</w:t>
      </w:r>
    </w:p>
    <w:p w:rsidR="009C7FE5" w:rsidRPr="002305EC" w:rsidRDefault="00047162" w:rsidP="009C7FE5">
      <w:pPr>
        <w:autoSpaceDE w:val="0"/>
        <w:rPr>
          <w:rFonts w:cs="Times New Roman"/>
          <w:szCs w:val="24"/>
        </w:rPr>
      </w:pPr>
      <w:r w:rsidRPr="002305EC">
        <w:rPr>
          <w:rFonts w:cs="Times New Roman"/>
          <w:szCs w:val="24"/>
        </w:rPr>
        <w:t>Figura 12</w:t>
      </w:r>
      <w:r w:rsidR="009C7FE5" w:rsidRPr="002305EC">
        <w:rPr>
          <w:rFonts w:cs="Times New Roman"/>
          <w:szCs w:val="24"/>
        </w:rPr>
        <w:t xml:space="preserve"> – Matriz de Priorização</w:t>
      </w:r>
      <w:r w:rsidR="00DE2297" w:rsidRPr="002305EC">
        <w:rPr>
          <w:rFonts w:cs="Times New Roman"/>
          <w:szCs w:val="24"/>
        </w:rPr>
        <w:t>.............................................................</w:t>
      </w:r>
      <w:r w:rsidR="0085383C" w:rsidRPr="002305EC">
        <w:rPr>
          <w:rFonts w:cs="Times New Roman"/>
          <w:szCs w:val="24"/>
        </w:rPr>
        <w:t>..............................41</w:t>
      </w:r>
    </w:p>
    <w:p w:rsidR="00DE2297" w:rsidRPr="002305EC" w:rsidRDefault="00DE2297" w:rsidP="00646659">
      <w:pPr>
        <w:spacing w:line="360" w:lineRule="auto"/>
        <w:rPr>
          <w:rFonts w:cs="Times New Roman"/>
          <w:szCs w:val="24"/>
        </w:rPr>
      </w:pPr>
      <w:r w:rsidRPr="002305EC">
        <w:rPr>
          <w:rFonts w:cs="Times New Roman"/>
          <w:szCs w:val="24"/>
        </w:rPr>
        <w:t>Figura</w:t>
      </w:r>
      <w:r w:rsidR="00047162" w:rsidRPr="002305EC">
        <w:rPr>
          <w:rFonts w:cs="Times New Roman"/>
          <w:szCs w:val="24"/>
        </w:rPr>
        <w:t xml:space="preserve"> 13</w:t>
      </w:r>
      <w:r w:rsidRPr="002305EC">
        <w:rPr>
          <w:rFonts w:cs="Times New Roman"/>
          <w:szCs w:val="24"/>
        </w:rPr>
        <w:t xml:space="preserve"> – Passos da Matriz de Priorização.............................................</w:t>
      </w:r>
      <w:r w:rsidR="00E91F88" w:rsidRPr="002305EC">
        <w:rPr>
          <w:rFonts w:cs="Times New Roman"/>
          <w:szCs w:val="24"/>
        </w:rPr>
        <w:t>..............................43</w:t>
      </w:r>
    </w:p>
    <w:p w:rsidR="00DE2297" w:rsidRPr="002305EC" w:rsidRDefault="00DE2297" w:rsidP="009C7FE5">
      <w:pPr>
        <w:autoSpaceDE w:val="0"/>
        <w:rPr>
          <w:rFonts w:cs="Times New Roman"/>
          <w:szCs w:val="24"/>
        </w:rPr>
      </w:pPr>
    </w:p>
    <w:p w:rsidR="009C7FE5" w:rsidRDefault="009C7FE5" w:rsidP="009C7FE5">
      <w:pPr>
        <w:autoSpaceDE w:val="0"/>
        <w:rPr>
          <w:rFonts w:cs="Times New Roman"/>
          <w:color w:val="000000"/>
          <w:szCs w:val="24"/>
        </w:rPr>
      </w:pPr>
    </w:p>
    <w:p w:rsidR="009C7FE5" w:rsidRPr="009C7FE5" w:rsidRDefault="009C7FE5" w:rsidP="00492868">
      <w:pPr>
        <w:spacing w:line="360" w:lineRule="auto"/>
        <w:rPr>
          <w:rFonts w:cs="Times New Roman"/>
          <w:szCs w:val="24"/>
        </w:rPr>
      </w:pPr>
    </w:p>
    <w:p w:rsidR="009C7FE5" w:rsidRPr="009C7FE5" w:rsidRDefault="009C7FE5" w:rsidP="00492868">
      <w:pPr>
        <w:spacing w:line="360" w:lineRule="auto"/>
        <w:rPr>
          <w:rFonts w:cs="Times New Roman"/>
          <w:szCs w:val="24"/>
        </w:rPr>
      </w:pPr>
    </w:p>
    <w:p w:rsidR="007545C4" w:rsidRDefault="007545C4" w:rsidP="007545C4">
      <w:pPr>
        <w:jc w:val="left"/>
        <w:sectPr w:rsidR="007545C4" w:rsidSect="00003B83">
          <w:headerReference w:type="default" r:id="rId9"/>
          <w:footerReference w:type="default" r:id="rId10"/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7545C4" w:rsidRDefault="007545C4" w:rsidP="00034560">
      <w:pPr>
        <w:jc w:val="left"/>
        <w:rPr>
          <w:sz w:val="28"/>
        </w:rPr>
      </w:pPr>
    </w:p>
    <w:p w:rsidR="00F17D90" w:rsidRPr="00034560" w:rsidRDefault="00F17D90" w:rsidP="00034560">
      <w:pPr>
        <w:jc w:val="left"/>
        <w:rPr>
          <w:sz w:val="28"/>
        </w:rPr>
      </w:pPr>
      <w:r w:rsidRPr="002E6725">
        <w:rPr>
          <w:szCs w:val="24"/>
        </w:rPr>
        <w:t>LISTA DE TABELAS</w:t>
      </w:r>
    </w:p>
    <w:p w:rsidR="00F17D90" w:rsidRDefault="00F17D90" w:rsidP="007E54AD">
      <w:pPr>
        <w:spacing w:line="360" w:lineRule="auto"/>
      </w:pPr>
    </w:p>
    <w:p w:rsidR="006429EA" w:rsidRDefault="00A15E41" w:rsidP="006429EA">
      <w:pPr>
        <w:pStyle w:val="ndicedeilustraes"/>
        <w:tabs>
          <w:tab w:val="right" w:leader="dot" w:pos="9061"/>
        </w:tabs>
        <w:spacing w:line="360" w:lineRule="auto"/>
        <w:rPr>
          <w:rFonts w:cs="Times New Roman"/>
          <w:noProof/>
          <w:szCs w:val="24"/>
        </w:rPr>
      </w:pPr>
      <w:r w:rsidRPr="002A1540">
        <w:rPr>
          <w:rFonts w:cs="Times New Roman"/>
          <w:szCs w:val="24"/>
        </w:rPr>
        <w:fldChar w:fldCharType="begin"/>
      </w:r>
      <w:r w:rsidR="00420C5F" w:rsidRPr="002A1540">
        <w:rPr>
          <w:rFonts w:cs="Times New Roman"/>
          <w:szCs w:val="24"/>
        </w:rPr>
        <w:instrText xml:space="preserve"> TOC \f G \h \z \c "Tabela" </w:instrText>
      </w:r>
      <w:r w:rsidRPr="002A1540">
        <w:rPr>
          <w:rFonts w:cs="Times New Roman"/>
          <w:szCs w:val="24"/>
        </w:rPr>
        <w:fldChar w:fldCharType="separate"/>
      </w:r>
      <w:hyperlink w:anchor="_Toc438231271" w:history="1">
        <w:r w:rsidR="0091441E">
          <w:rPr>
            <w:rStyle w:val="Hyperlink"/>
            <w:rFonts w:cs="Times New Roman"/>
            <w:noProof/>
            <w:szCs w:val="24"/>
          </w:rPr>
          <w:t>Tabela 1</w:t>
        </w:r>
        <w:r w:rsidR="006429EA" w:rsidRPr="002A1540">
          <w:rPr>
            <w:rStyle w:val="Hyperlink"/>
            <w:rFonts w:cs="Times New Roman"/>
            <w:noProof/>
            <w:szCs w:val="24"/>
          </w:rPr>
          <w:t xml:space="preserve"> –</w:t>
        </w:r>
        <w:r w:rsidR="00716DB8">
          <w:rPr>
            <w:rFonts w:cs="Times New Roman"/>
            <w:szCs w:val="24"/>
          </w:rPr>
          <w:t xml:space="preserve"> C</w:t>
        </w:r>
        <w:r w:rsidR="001A27E7" w:rsidRPr="002A1540">
          <w:rPr>
            <w:rFonts w:cs="Times New Roman"/>
            <w:szCs w:val="24"/>
          </w:rPr>
          <w:t>aracterização da empresa.</w:t>
        </w:r>
        <w:r w:rsidR="006429EA" w:rsidRPr="002A1540">
          <w:rPr>
            <w:rFonts w:cs="Times New Roman"/>
            <w:noProof/>
            <w:webHidden/>
            <w:szCs w:val="24"/>
          </w:rPr>
          <w:tab/>
        </w:r>
      </w:hyperlink>
      <w:r w:rsidR="0091441E">
        <w:rPr>
          <w:rFonts w:cs="Times New Roman"/>
          <w:noProof/>
          <w:szCs w:val="24"/>
        </w:rPr>
        <w:t>15</w:t>
      </w:r>
    </w:p>
    <w:p w:rsidR="0091441E" w:rsidRDefault="0091441E" w:rsidP="0091441E">
      <w:pPr>
        <w:spacing w:line="360" w:lineRule="auto"/>
        <w:rPr>
          <w:rFonts w:cs="Times New Roman"/>
          <w:szCs w:val="24"/>
        </w:rPr>
      </w:pPr>
      <w:r>
        <w:rPr>
          <w:szCs w:val="24"/>
        </w:rPr>
        <w:t>Tabela 2</w:t>
      </w:r>
      <w:r w:rsidRPr="005626C4">
        <w:rPr>
          <w:szCs w:val="24"/>
        </w:rPr>
        <w:t xml:space="preserve"> – Burocracia para abertura de empresa, segundo o doing business</w:t>
      </w:r>
      <w:r>
        <w:rPr>
          <w:rFonts w:cs="Times New Roman"/>
          <w:szCs w:val="24"/>
        </w:rPr>
        <w:t>...........................16</w:t>
      </w:r>
    </w:p>
    <w:p w:rsidR="0091441E" w:rsidRPr="002A1540" w:rsidRDefault="007510DD" w:rsidP="0091441E">
      <w:pPr>
        <w:pStyle w:val="ndicedeilustraes"/>
        <w:tabs>
          <w:tab w:val="right" w:leader="dot" w:pos="9061"/>
        </w:tabs>
        <w:spacing w:line="360" w:lineRule="auto"/>
        <w:rPr>
          <w:rFonts w:eastAsiaTheme="minorEastAsia" w:cs="Times New Roman"/>
          <w:noProof/>
          <w:szCs w:val="24"/>
          <w:lang w:eastAsia="pt-BR"/>
        </w:rPr>
      </w:pPr>
      <w:hyperlink w:anchor="_Toc438231274" w:history="1">
        <w:r w:rsidR="0091441E">
          <w:rPr>
            <w:rStyle w:val="Hyperlink"/>
            <w:rFonts w:cs="Times New Roman"/>
            <w:noProof/>
            <w:szCs w:val="24"/>
          </w:rPr>
          <w:t>Tabela 3</w:t>
        </w:r>
        <w:r w:rsidR="0091441E" w:rsidRPr="002A1540">
          <w:rPr>
            <w:rStyle w:val="Hyperlink"/>
            <w:rFonts w:cs="Times New Roman"/>
            <w:noProof/>
            <w:szCs w:val="24"/>
          </w:rPr>
          <w:t xml:space="preserve"> -</w:t>
        </w:r>
        <w:r w:rsidR="0091441E" w:rsidRPr="002A1540">
          <w:rPr>
            <w:rFonts w:cs="Times New Roman"/>
            <w:szCs w:val="24"/>
          </w:rPr>
          <w:t xml:space="preserve"> Organograma(descrição das tarefas)</w:t>
        </w:r>
        <w:r w:rsidR="0091441E" w:rsidRPr="002A1540">
          <w:rPr>
            <w:rFonts w:cs="Times New Roman"/>
            <w:noProof/>
            <w:webHidden/>
            <w:szCs w:val="24"/>
          </w:rPr>
          <w:tab/>
        </w:r>
      </w:hyperlink>
      <w:r w:rsidR="0091441E">
        <w:rPr>
          <w:rFonts w:cs="Times New Roman"/>
          <w:noProof/>
          <w:szCs w:val="24"/>
        </w:rPr>
        <w:t>19</w:t>
      </w:r>
    </w:p>
    <w:p w:rsidR="006429EA" w:rsidRPr="002A1540" w:rsidRDefault="007510DD" w:rsidP="006429EA">
      <w:pPr>
        <w:pStyle w:val="ndicedeilustraes"/>
        <w:tabs>
          <w:tab w:val="right" w:leader="dot" w:pos="9061"/>
        </w:tabs>
        <w:spacing w:line="360" w:lineRule="auto"/>
        <w:rPr>
          <w:rFonts w:eastAsiaTheme="minorEastAsia" w:cs="Times New Roman"/>
          <w:noProof/>
          <w:szCs w:val="24"/>
          <w:lang w:eastAsia="pt-BR"/>
        </w:rPr>
      </w:pPr>
      <w:hyperlink w:anchor="_Toc438231272" w:history="1">
        <w:r w:rsidR="0091441E">
          <w:rPr>
            <w:rStyle w:val="Hyperlink"/>
            <w:rFonts w:cs="Times New Roman"/>
            <w:noProof/>
            <w:szCs w:val="24"/>
          </w:rPr>
          <w:t>Tabela 4</w:t>
        </w:r>
        <w:r w:rsidR="0001560D">
          <w:rPr>
            <w:rStyle w:val="Hyperlink"/>
            <w:rFonts w:cs="Times New Roman"/>
            <w:noProof/>
            <w:szCs w:val="24"/>
          </w:rPr>
          <w:t xml:space="preserve"> - </w:t>
        </w:r>
        <w:r w:rsidR="001A27E7" w:rsidRPr="002A1540">
          <w:rPr>
            <w:rFonts w:cs="Times New Roman"/>
            <w:szCs w:val="24"/>
          </w:rPr>
          <w:t>Taxa de Mortalidade Das PMES</w:t>
        </w:r>
        <w:r w:rsidR="006429EA" w:rsidRPr="002A1540">
          <w:rPr>
            <w:rFonts w:cs="Times New Roman"/>
            <w:noProof/>
            <w:webHidden/>
            <w:szCs w:val="24"/>
          </w:rPr>
          <w:tab/>
        </w:r>
      </w:hyperlink>
      <w:r w:rsidR="0091441E">
        <w:rPr>
          <w:rFonts w:cs="Times New Roman"/>
          <w:noProof/>
          <w:szCs w:val="24"/>
        </w:rPr>
        <w:t>24</w:t>
      </w:r>
    </w:p>
    <w:p w:rsidR="008634AB" w:rsidRPr="002305EC" w:rsidRDefault="00A15E41" w:rsidP="00331B4C">
      <w:pPr>
        <w:spacing w:line="360" w:lineRule="auto"/>
        <w:jc w:val="left"/>
        <w:rPr>
          <w:rFonts w:cs="Times New Roman"/>
          <w:szCs w:val="24"/>
        </w:rPr>
      </w:pPr>
      <w:r w:rsidRPr="002A1540">
        <w:rPr>
          <w:rFonts w:cs="Times New Roman"/>
          <w:szCs w:val="24"/>
        </w:rPr>
        <w:fldChar w:fldCharType="end"/>
      </w:r>
      <w:r w:rsidR="0091441E" w:rsidRPr="002305EC">
        <w:rPr>
          <w:szCs w:val="24"/>
        </w:rPr>
        <w:t xml:space="preserve">Tabela </w:t>
      </w:r>
      <w:r w:rsidR="000759C6">
        <w:rPr>
          <w:szCs w:val="24"/>
        </w:rPr>
        <w:t>5</w:t>
      </w:r>
      <w:r w:rsidR="00CE6125">
        <w:rPr>
          <w:szCs w:val="24"/>
        </w:rPr>
        <w:t>– Captação de R</w:t>
      </w:r>
      <w:r w:rsidR="008634AB" w:rsidRPr="002305EC">
        <w:rPr>
          <w:szCs w:val="24"/>
        </w:rPr>
        <w:t>ecursos Terragr</w:t>
      </w:r>
      <w:r w:rsidR="00331B4C" w:rsidRPr="002305EC">
        <w:rPr>
          <w:szCs w:val="24"/>
        </w:rPr>
        <w:t>ão....................</w:t>
      </w:r>
      <w:r w:rsidR="00CE6125">
        <w:rPr>
          <w:szCs w:val="24"/>
        </w:rPr>
        <w:t>.....</w:t>
      </w:r>
      <w:r w:rsidR="008634AB" w:rsidRPr="002305EC">
        <w:rPr>
          <w:szCs w:val="24"/>
        </w:rPr>
        <w:t>...</w:t>
      </w:r>
      <w:r w:rsidR="008634AB" w:rsidRPr="002305EC">
        <w:rPr>
          <w:rFonts w:cs="Times New Roman"/>
          <w:szCs w:val="24"/>
        </w:rPr>
        <w:t>.................................</w:t>
      </w:r>
      <w:r w:rsidR="00BE5032" w:rsidRPr="002305EC">
        <w:rPr>
          <w:rFonts w:cs="Times New Roman"/>
          <w:szCs w:val="24"/>
        </w:rPr>
        <w:t>.............</w:t>
      </w:r>
      <w:r w:rsidR="0091441E" w:rsidRPr="002305EC">
        <w:rPr>
          <w:rFonts w:cs="Times New Roman"/>
          <w:szCs w:val="24"/>
        </w:rPr>
        <w:t>...</w:t>
      </w:r>
      <w:r w:rsidR="000759C6">
        <w:rPr>
          <w:rFonts w:cs="Times New Roman"/>
          <w:szCs w:val="24"/>
        </w:rPr>
        <w:t>26</w:t>
      </w:r>
    </w:p>
    <w:p w:rsidR="00331B4C" w:rsidRPr="002305EC" w:rsidRDefault="0091441E" w:rsidP="00331B4C">
      <w:pPr>
        <w:spacing w:line="360" w:lineRule="auto"/>
        <w:jc w:val="left"/>
        <w:rPr>
          <w:rFonts w:cs="Times New Roman"/>
          <w:szCs w:val="24"/>
        </w:rPr>
      </w:pPr>
      <w:r w:rsidRPr="002305EC">
        <w:rPr>
          <w:rFonts w:cs="Times New Roman"/>
          <w:szCs w:val="24"/>
        </w:rPr>
        <w:t xml:space="preserve">Tabela </w:t>
      </w:r>
      <w:r w:rsidR="000759C6">
        <w:rPr>
          <w:rFonts w:cs="Times New Roman"/>
          <w:szCs w:val="24"/>
        </w:rPr>
        <w:t>6</w:t>
      </w:r>
      <w:r w:rsidR="00331B4C" w:rsidRPr="002305EC">
        <w:rPr>
          <w:rFonts w:cs="Times New Roman"/>
          <w:szCs w:val="24"/>
        </w:rPr>
        <w:t>- Vantagens e Desvantagens.........................................................</w:t>
      </w:r>
      <w:r w:rsidRPr="002305EC">
        <w:rPr>
          <w:rFonts w:cs="Times New Roman"/>
          <w:szCs w:val="24"/>
        </w:rPr>
        <w:t>..............................</w:t>
      </w:r>
      <w:r w:rsidR="007D5DE4">
        <w:rPr>
          <w:rFonts w:cs="Times New Roman"/>
          <w:szCs w:val="24"/>
        </w:rPr>
        <w:t>29</w:t>
      </w:r>
    </w:p>
    <w:p w:rsidR="00950DF2" w:rsidRDefault="00950DF2" w:rsidP="008B7FD8">
      <w:pPr>
        <w:rPr>
          <w:szCs w:val="24"/>
        </w:rPr>
      </w:pPr>
      <w:r w:rsidRPr="002305EC">
        <w:rPr>
          <w:szCs w:val="24"/>
        </w:rPr>
        <w:t>Tabela</w:t>
      </w:r>
      <w:r w:rsidR="000759C6">
        <w:rPr>
          <w:szCs w:val="24"/>
        </w:rPr>
        <w:t>7</w:t>
      </w:r>
      <w:r w:rsidR="00716DB8" w:rsidRPr="002305EC">
        <w:rPr>
          <w:szCs w:val="24"/>
        </w:rPr>
        <w:t xml:space="preserve">- </w:t>
      </w:r>
      <w:r w:rsidR="00CE6125">
        <w:rPr>
          <w:szCs w:val="24"/>
        </w:rPr>
        <w:t>Matriz de P</w:t>
      </w:r>
      <w:r w:rsidR="008B7FD8" w:rsidRPr="002305EC">
        <w:rPr>
          <w:szCs w:val="24"/>
        </w:rPr>
        <w:t>riorização de Decisões..............................................</w:t>
      </w:r>
      <w:r w:rsidR="0091441E" w:rsidRPr="002305EC">
        <w:rPr>
          <w:szCs w:val="24"/>
        </w:rPr>
        <w:t>..............................</w:t>
      </w:r>
      <w:r w:rsidR="007D5DE4">
        <w:rPr>
          <w:szCs w:val="24"/>
        </w:rPr>
        <w:t>35</w:t>
      </w:r>
    </w:p>
    <w:p w:rsidR="00CE6125" w:rsidRDefault="0047333D" w:rsidP="0047333D">
      <w:pPr>
        <w:jc w:val="left"/>
        <w:rPr>
          <w:noProof/>
          <w:lang w:eastAsia="pt-BR"/>
        </w:rPr>
      </w:pPr>
      <w:r>
        <w:t>Tabela</w:t>
      </w:r>
      <w:r w:rsidR="00CE6125">
        <w:t>8- Matriz de M</w:t>
      </w:r>
      <w:r w:rsidR="00CE6125" w:rsidRPr="00B96A6F">
        <w:t>anutenção.</w:t>
      </w:r>
      <w:r w:rsidR="00CE6125">
        <w:t>..............................................................................................41</w:t>
      </w:r>
    </w:p>
    <w:p w:rsidR="00CE6125" w:rsidRPr="00B96A6F" w:rsidRDefault="0047333D" w:rsidP="0047333D">
      <w:pPr>
        <w:jc w:val="left"/>
      </w:pPr>
      <w:r>
        <w:t xml:space="preserve">Tabela 9- Matriz de </w:t>
      </w:r>
      <w:r w:rsidR="00CE6125">
        <w:t>locaç</w:t>
      </w:r>
      <w:r>
        <w:t>ão.............................</w:t>
      </w:r>
      <w:r w:rsidR="00CE6125">
        <w:t>.........................................................................42</w:t>
      </w:r>
    </w:p>
    <w:p w:rsidR="00CE6125" w:rsidRDefault="0047333D" w:rsidP="0047333D">
      <w:pPr>
        <w:jc w:val="left"/>
      </w:pPr>
      <w:r>
        <w:t xml:space="preserve">Tabela 10- Matriz do </w:t>
      </w:r>
      <w:r w:rsidR="00CE6125">
        <w:t>café.</w:t>
      </w:r>
      <w:r>
        <w:t>..........</w:t>
      </w:r>
      <w:r w:rsidR="00CE6125">
        <w:t>..............................................................................................42</w:t>
      </w:r>
    </w:p>
    <w:p w:rsidR="00CE6125" w:rsidRDefault="00CE6125" w:rsidP="0047333D">
      <w:pPr>
        <w:jc w:val="left"/>
      </w:pPr>
      <w:r>
        <w:t>Tabela 11-</w:t>
      </w:r>
      <w:r w:rsidRPr="00B96A6F">
        <w:rPr>
          <w:sz w:val="20"/>
          <w:szCs w:val="20"/>
        </w:rPr>
        <w:t>–</w:t>
      </w:r>
      <w:r w:rsidR="0047333D">
        <w:t>Matriz de</w:t>
      </w:r>
      <w:r w:rsidRPr="00CE6125">
        <w:t>priorização de Decisões.</w:t>
      </w:r>
      <w:r>
        <w:t>.........................................................................43</w:t>
      </w:r>
    </w:p>
    <w:p w:rsidR="00CE6125" w:rsidRPr="002305EC" w:rsidRDefault="00CE6125" w:rsidP="0047333D">
      <w:pPr>
        <w:jc w:val="left"/>
        <w:rPr>
          <w:rFonts w:cs="Times New Roman"/>
        </w:rPr>
      </w:pPr>
      <w:r w:rsidRPr="002305EC">
        <w:rPr>
          <w:rFonts w:cs="Times New Roman"/>
        </w:rPr>
        <w:t xml:space="preserve">Tabela </w:t>
      </w:r>
      <w:r>
        <w:rPr>
          <w:rFonts w:cs="Times New Roman"/>
        </w:rPr>
        <w:t>12</w:t>
      </w:r>
      <w:r w:rsidRPr="002305EC">
        <w:rPr>
          <w:rFonts w:cs="Times New Roman"/>
        </w:rPr>
        <w:t>- Amenização e Controle.</w:t>
      </w:r>
      <w:r>
        <w:rPr>
          <w:rFonts w:cs="Times New Roman"/>
        </w:rPr>
        <w:t>..........................................................................................44</w:t>
      </w:r>
    </w:p>
    <w:p w:rsidR="00CE6125" w:rsidRPr="00B96A6F" w:rsidRDefault="00CE6125" w:rsidP="00CE6125">
      <w:pPr>
        <w:rPr>
          <w:sz w:val="20"/>
          <w:szCs w:val="20"/>
        </w:rPr>
      </w:pPr>
    </w:p>
    <w:p w:rsidR="00E939EB" w:rsidRPr="008B7FD8" w:rsidRDefault="00E939EB" w:rsidP="008B7FD8">
      <w:pPr>
        <w:rPr>
          <w:szCs w:val="24"/>
        </w:rPr>
      </w:pPr>
    </w:p>
    <w:p w:rsidR="002A1540" w:rsidRPr="002A1540" w:rsidRDefault="002A1540" w:rsidP="002A1540">
      <w:pPr>
        <w:spacing w:line="360" w:lineRule="auto"/>
        <w:jc w:val="left"/>
        <w:rPr>
          <w:rFonts w:cs="Times New Roman"/>
          <w:szCs w:val="24"/>
        </w:rPr>
      </w:pPr>
    </w:p>
    <w:p w:rsidR="00CD1363" w:rsidRDefault="00CD1363" w:rsidP="006429EA">
      <w:pPr>
        <w:spacing w:line="360" w:lineRule="auto"/>
        <w:jc w:val="left"/>
      </w:pPr>
    </w:p>
    <w:p w:rsidR="00047162" w:rsidRDefault="00047162" w:rsidP="007864D7">
      <w:pPr>
        <w:spacing w:line="360" w:lineRule="auto"/>
        <w:jc w:val="left"/>
        <w:rPr>
          <w:szCs w:val="24"/>
        </w:rPr>
      </w:pPr>
    </w:p>
    <w:p w:rsidR="00047162" w:rsidRDefault="00047162" w:rsidP="007864D7">
      <w:pPr>
        <w:spacing w:line="360" w:lineRule="auto"/>
        <w:jc w:val="left"/>
        <w:rPr>
          <w:szCs w:val="24"/>
        </w:rPr>
      </w:pPr>
    </w:p>
    <w:p w:rsidR="00047162" w:rsidRDefault="00047162" w:rsidP="007864D7">
      <w:pPr>
        <w:spacing w:line="360" w:lineRule="auto"/>
        <w:jc w:val="left"/>
        <w:rPr>
          <w:szCs w:val="24"/>
        </w:rPr>
      </w:pPr>
    </w:p>
    <w:p w:rsidR="00047162" w:rsidRDefault="00047162" w:rsidP="007864D7">
      <w:pPr>
        <w:spacing w:line="360" w:lineRule="auto"/>
        <w:jc w:val="left"/>
        <w:rPr>
          <w:szCs w:val="24"/>
        </w:rPr>
      </w:pPr>
    </w:p>
    <w:p w:rsidR="00047162" w:rsidRDefault="00047162" w:rsidP="007864D7">
      <w:pPr>
        <w:spacing w:line="360" w:lineRule="auto"/>
        <w:jc w:val="left"/>
        <w:rPr>
          <w:szCs w:val="24"/>
        </w:rPr>
      </w:pPr>
    </w:p>
    <w:p w:rsidR="00047162" w:rsidRDefault="00047162" w:rsidP="007864D7">
      <w:pPr>
        <w:spacing w:line="360" w:lineRule="auto"/>
        <w:jc w:val="left"/>
        <w:rPr>
          <w:szCs w:val="24"/>
        </w:rPr>
      </w:pPr>
    </w:p>
    <w:p w:rsidR="00047162" w:rsidRDefault="00047162" w:rsidP="007864D7">
      <w:pPr>
        <w:spacing w:line="360" w:lineRule="auto"/>
        <w:jc w:val="left"/>
        <w:rPr>
          <w:szCs w:val="24"/>
        </w:rPr>
      </w:pPr>
    </w:p>
    <w:p w:rsidR="0047333D" w:rsidRDefault="0047333D" w:rsidP="007864D7">
      <w:pPr>
        <w:spacing w:line="360" w:lineRule="auto"/>
        <w:jc w:val="left"/>
        <w:rPr>
          <w:szCs w:val="24"/>
        </w:rPr>
      </w:pPr>
    </w:p>
    <w:p w:rsidR="00CD1363" w:rsidRPr="00047162" w:rsidRDefault="00CD1363" w:rsidP="007864D7">
      <w:pPr>
        <w:spacing w:line="360" w:lineRule="auto"/>
        <w:jc w:val="left"/>
      </w:pPr>
      <w:r w:rsidRPr="002E6725">
        <w:rPr>
          <w:szCs w:val="24"/>
        </w:rPr>
        <w:lastRenderedPageBreak/>
        <w:t>LISTA DE ABREVIATURAS E SIMBOLOS</w:t>
      </w:r>
    </w:p>
    <w:p w:rsidR="00F15C06" w:rsidRPr="002E6725" w:rsidRDefault="00F15C06" w:rsidP="00F15C06">
      <w:pPr>
        <w:spacing w:line="360" w:lineRule="auto"/>
        <w:rPr>
          <w:rFonts w:cs="Times New Roman"/>
          <w:szCs w:val="24"/>
        </w:rPr>
      </w:pPr>
      <w:r w:rsidRPr="002E6725">
        <w:rPr>
          <w:rFonts w:cs="Times New Roman"/>
          <w:szCs w:val="24"/>
        </w:rPr>
        <w:t>SEBRAE – Serviço Brasileiro de Apoio às Micro e Pequenas Empresas</w:t>
      </w:r>
      <w:r w:rsidR="004D67D9" w:rsidRPr="002E6725">
        <w:rPr>
          <w:rFonts w:cs="Times New Roman"/>
          <w:szCs w:val="24"/>
        </w:rPr>
        <w:t>.</w:t>
      </w:r>
    </w:p>
    <w:p w:rsidR="00F15C06" w:rsidRPr="002E6725" w:rsidRDefault="00F15C06" w:rsidP="00F15C06">
      <w:pPr>
        <w:spacing w:line="360" w:lineRule="auto"/>
        <w:rPr>
          <w:rFonts w:cs="Times New Roman"/>
          <w:szCs w:val="24"/>
        </w:rPr>
      </w:pPr>
      <w:r w:rsidRPr="002E6725">
        <w:rPr>
          <w:rFonts w:cs="Times New Roman"/>
          <w:szCs w:val="24"/>
        </w:rPr>
        <w:t xml:space="preserve">ABIC </w:t>
      </w:r>
      <w:r w:rsidR="00763ED1" w:rsidRPr="002E6725">
        <w:rPr>
          <w:rFonts w:cs="Times New Roman"/>
          <w:szCs w:val="24"/>
        </w:rPr>
        <w:t>–</w:t>
      </w:r>
      <w:r w:rsidR="002E6725">
        <w:rPr>
          <w:rFonts w:cs="Times New Roman"/>
          <w:szCs w:val="24"/>
        </w:rPr>
        <w:t>A</w:t>
      </w:r>
      <w:r w:rsidR="00763ED1" w:rsidRPr="002E6725">
        <w:rPr>
          <w:rFonts w:cs="Times New Roman"/>
          <w:szCs w:val="24"/>
        </w:rPr>
        <w:t xml:space="preserve">ssociação brasileira da </w:t>
      </w:r>
      <w:r w:rsidR="00657C50" w:rsidRPr="002E6725">
        <w:rPr>
          <w:rFonts w:cs="Times New Roman"/>
          <w:szCs w:val="24"/>
        </w:rPr>
        <w:t>indústria</w:t>
      </w:r>
      <w:r w:rsidR="00763ED1" w:rsidRPr="002E6725">
        <w:rPr>
          <w:rFonts w:cs="Times New Roman"/>
          <w:szCs w:val="24"/>
        </w:rPr>
        <w:t xml:space="preserve"> do café</w:t>
      </w:r>
      <w:r w:rsidR="004D67D9" w:rsidRPr="002E6725">
        <w:rPr>
          <w:rFonts w:cs="Times New Roman"/>
          <w:szCs w:val="24"/>
        </w:rPr>
        <w:t>.</w:t>
      </w:r>
    </w:p>
    <w:p w:rsidR="00763ED1" w:rsidRDefault="00763ED1" w:rsidP="00F15C06">
      <w:pPr>
        <w:spacing w:line="360" w:lineRule="auto"/>
        <w:rPr>
          <w:rFonts w:cs="Times New Roman"/>
          <w:color w:val="000000" w:themeColor="text1"/>
          <w:szCs w:val="24"/>
        </w:rPr>
      </w:pPr>
      <w:r w:rsidRPr="002E6725">
        <w:rPr>
          <w:rFonts w:cs="Times New Roman"/>
          <w:color w:val="000000" w:themeColor="text1"/>
          <w:szCs w:val="24"/>
        </w:rPr>
        <w:t xml:space="preserve">PQC – </w:t>
      </w:r>
      <w:r w:rsidR="002E6725">
        <w:rPr>
          <w:rFonts w:cs="Times New Roman"/>
          <w:color w:val="000000" w:themeColor="text1"/>
          <w:szCs w:val="24"/>
        </w:rPr>
        <w:t>P</w:t>
      </w:r>
      <w:r w:rsidRPr="002E6725">
        <w:rPr>
          <w:rFonts w:cs="Times New Roman"/>
          <w:color w:val="000000" w:themeColor="text1"/>
          <w:szCs w:val="24"/>
        </w:rPr>
        <w:t>rograma de qualidade do café</w:t>
      </w:r>
      <w:r w:rsidR="004D67D9" w:rsidRPr="002E6725">
        <w:rPr>
          <w:rFonts w:cs="Times New Roman"/>
          <w:color w:val="000000" w:themeColor="text1"/>
          <w:szCs w:val="24"/>
        </w:rPr>
        <w:t>.</w:t>
      </w:r>
    </w:p>
    <w:p w:rsidR="002E6725" w:rsidRDefault="002E6725" w:rsidP="002E6725">
      <w:pPr>
        <w:spacing w:line="360" w:lineRule="auto"/>
      </w:pPr>
      <w:r w:rsidRPr="002E6725">
        <w:rPr>
          <w:u w:val="single"/>
        </w:rPr>
        <w:t>Qahwa</w:t>
      </w:r>
      <w:r>
        <w:rPr>
          <w:u w:val="single"/>
        </w:rPr>
        <w:softHyphen/>
        <w:t xml:space="preserve">- </w:t>
      </w:r>
      <w:r>
        <w:t>Q</w:t>
      </w:r>
      <w:r w:rsidRPr="002E6725">
        <w:t>ue significa “vinho da Arábia.</w:t>
      </w:r>
    </w:p>
    <w:p w:rsidR="00A84A01" w:rsidRDefault="00A84A01" w:rsidP="002E6725">
      <w:pPr>
        <w:spacing w:line="360" w:lineRule="auto"/>
      </w:pPr>
      <w:r>
        <w:t>Blend – Mistura de grãos, e adequação de sabores.</w:t>
      </w:r>
    </w:p>
    <w:p w:rsidR="001A27E7" w:rsidRPr="001A27E7" w:rsidRDefault="00C35A7E" w:rsidP="001A27E7">
      <w:pPr>
        <w:pStyle w:val="NormalWeb"/>
        <w:shd w:val="clear" w:color="auto" w:fill="FFFFFF"/>
        <w:spacing w:before="0" w:beforeAutospacing="0" w:after="0" w:afterAutospacing="0"/>
        <w:rPr>
          <w:color w:val="333333"/>
        </w:rPr>
      </w:pPr>
      <w:r w:rsidRPr="001A27E7">
        <w:t>Com</w:t>
      </w:r>
      <w:r w:rsidR="001A27E7" w:rsidRPr="001A27E7">
        <w:t>m</w:t>
      </w:r>
      <w:r w:rsidRPr="001A27E7">
        <w:t>oditie</w:t>
      </w:r>
      <w:r w:rsidR="001A27E7" w:rsidRPr="001A27E7">
        <w:t xml:space="preserve">s </w:t>
      </w:r>
      <w:r w:rsidRPr="001A27E7">
        <w:t xml:space="preserve">- </w:t>
      </w:r>
      <w:r w:rsidR="001A27E7" w:rsidRPr="001A27E7">
        <w:rPr>
          <w:rFonts w:ascii="Helvetica" w:hAnsi="Helvetica" w:cs="Helvetica"/>
          <w:color w:val="333333"/>
        </w:rPr>
        <w:t> </w:t>
      </w:r>
      <w:r w:rsidR="001A27E7" w:rsidRPr="001A27E7">
        <w:rPr>
          <w:color w:val="333333"/>
        </w:rPr>
        <w:t>significa </w:t>
      </w:r>
      <w:r w:rsidR="001A27E7" w:rsidRPr="001A27E7">
        <w:rPr>
          <w:b/>
          <w:bCs/>
          <w:color w:val="333333"/>
        </w:rPr>
        <w:t>mercadoria</w:t>
      </w:r>
      <w:r w:rsidR="001A27E7" w:rsidRPr="001A27E7">
        <w:rPr>
          <w:color w:val="333333"/>
        </w:rPr>
        <w:t>, palavra usada para descrever produtos de baixo valor agregado, bens que não sofrem processos de alteração</w:t>
      </w:r>
    </w:p>
    <w:p w:rsidR="00C35A7E" w:rsidRPr="001A27E7" w:rsidRDefault="00C35A7E" w:rsidP="002E6725">
      <w:pPr>
        <w:spacing w:line="360" w:lineRule="auto"/>
        <w:rPr>
          <w:rFonts w:cs="Times New Roman"/>
          <w:sz w:val="20"/>
          <w:szCs w:val="20"/>
        </w:rPr>
      </w:pPr>
    </w:p>
    <w:p w:rsidR="0052149A" w:rsidRDefault="0052149A" w:rsidP="002E6725">
      <w:pPr>
        <w:spacing w:line="360" w:lineRule="auto"/>
      </w:pPr>
      <w:r>
        <w:t>ME-</w:t>
      </w:r>
      <w:r w:rsidR="00657C50">
        <w:t>Microempresa</w:t>
      </w:r>
    </w:p>
    <w:p w:rsidR="0052149A" w:rsidRDefault="0052149A" w:rsidP="002E6725">
      <w:pPr>
        <w:spacing w:line="360" w:lineRule="auto"/>
      </w:pPr>
      <w:r>
        <w:t>PME –</w:t>
      </w:r>
      <w:r w:rsidR="00716DB8">
        <w:t xml:space="preserve"> Pequena e mé</w:t>
      </w:r>
      <w:r w:rsidR="000F48DC">
        <w:t>dia empresa</w:t>
      </w:r>
    </w:p>
    <w:p w:rsidR="000F48DC" w:rsidRDefault="0052149A" w:rsidP="000F48DC">
      <w:pPr>
        <w:spacing w:line="360" w:lineRule="auto"/>
      </w:pPr>
      <w:r w:rsidRPr="009622A9">
        <w:t>110 ou 220v.</w:t>
      </w:r>
      <w:r w:rsidR="00716DB8">
        <w:t xml:space="preserve"> voltagens referê</w:t>
      </w:r>
      <w:r w:rsidR="000F48DC">
        <w:t>ncia de tomada</w:t>
      </w:r>
    </w:p>
    <w:p w:rsidR="0052149A" w:rsidRPr="009622A9" w:rsidRDefault="000F48DC" w:rsidP="000F48DC">
      <w:pPr>
        <w:spacing w:line="360" w:lineRule="auto"/>
      </w:pPr>
      <w:r w:rsidRPr="009622A9">
        <w:t>K</w:t>
      </w:r>
      <w:r w:rsidR="0052149A" w:rsidRPr="009622A9">
        <w:t>g</w:t>
      </w:r>
      <w:r>
        <w:t xml:space="preserve"> -</w:t>
      </w:r>
      <w:r w:rsidR="00716DB8">
        <w:t xml:space="preserve"> Pesagem média em qu</w:t>
      </w:r>
      <w:r>
        <w:t>ilograma</w:t>
      </w:r>
    </w:p>
    <w:p w:rsidR="0052149A" w:rsidRPr="009622A9" w:rsidRDefault="0052149A" w:rsidP="0052149A">
      <w:pPr>
        <w:spacing w:line="360" w:lineRule="auto"/>
        <w:jc w:val="left"/>
      </w:pPr>
      <w:r w:rsidRPr="009622A9">
        <w:t>W –</w:t>
      </w:r>
      <w:r w:rsidR="000F48DC">
        <w:t>Potência média:</w:t>
      </w:r>
    </w:p>
    <w:p w:rsidR="0052149A" w:rsidRPr="009622A9" w:rsidRDefault="000F48DC" w:rsidP="0052149A">
      <w:pPr>
        <w:spacing w:line="360" w:lineRule="auto"/>
        <w:jc w:val="left"/>
      </w:pPr>
      <w:r>
        <w:t>Pressão:</w:t>
      </w:r>
      <w:r w:rsidR="0052149A" w:rsidRPr="009622A9">
        <w:t xml:space="preserve"> bars </w:t>
      </w:r>
    </w:p>
    <w:p w:rsidR="002E6725" w:rsidRDefault="0052149A" w:rsidP="00F15C06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L - </w:t>
      </w:r>
      <w:r w:rsidR="008354DB">
        <w:rPr>
          <w:rFonts w:cs="Times New Roman"/>
          <w:szCs w:val="24"/>
        </w:rPr>
        <w:t>L</w:t>
      </w:r>
      <w:r>
        <w:rPr>
          <w:rFonts w:cs="Times New Roman"/>
          <w:szCs w:val="24"/>
        </w:rPr>
        <w:t>itros</w:t>
      </w:r>
    </w:p>
    <w:p w:rsidR="0052149A" w:rsidRPr="002E6725" w:rsidRDefault="0052149A" w:rsidP="00F15C06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 - </w:t>
      </w:r>
      <w:r w:rsidR="008354DB">
        <w:rPr>
          <w:rFonts w:cs="Times New Roman"/>
          <w:szCs w:val="24"/>
        </w:rPr>
        <w:t>T</w:t>
      </w:r>
      <w:r>
        <w:rPr>
          <w:rFonts w:cs="Times New Roman"/>
          <w:szCs w:val="24"/>
        </w:rPr>
        <w:t>oneladas</w:t>
      </w:r>
    </w:p>
    <w:p w:rsidR="00F15C06" w:rsidRPr="002E6725" w:rsidRDefault="008354DB" w:rsidP="008354DB">
      <w:pPr>
        <w:spacing w:line="360" w:lineRule="auto"/>
        <w:rPr>
          <w:rFonts w:cs="Times New Roman"/>
          <w:szCs w:val="24"/>
        </w:rPr>
      </w:pPr>
      <w:r>
        <w:t>% - Porcentagem</w:t>
      </w:r>
    </w:p>
    <w:p w:rsidR="00F15C06" w:rsidRDefault="00122A02" w:rsidP="00F15C06">
      <w:pPr>
        <w:spacing w:line="360" w:lineRule="auto"/>
        <w:rPr>
          <w:rFonts w:cs="Times New Roman"/>
          <w:szCs w:val="24"/>
        </w:rPr>
      </w:pPr>
      <w:r>
        <w:t>APAS</w:t>
      </w:r>
      <w:r w:rsidR="000F48DC">
        <w:t xml:space="preserve"> – Associação Paulista de supermercados.</w:t>
      </w:r>
    </w:p>
    <w:p w:rsidR="006B4369" w:rsidRDefault="006B4369">
      <w:pPr>
        <w:jc w:val="left"/>
      </w:pPr>
    </w:p>
    <w:p w:rsidR="00047162" w:rsidRDefault="00047162" w:rsidP="006E4450">
      <w:pPr>
        <w:rPr>
          <w:b/>
          <w:szCs w:val="24"/>
        </w:rPr>
      </w:pPr>
    </w:p>
    <w:p w:rsidR="0047333D" w:rsidRDefault="0047333D" w:rsidP="00CF4672">
      <w:pPr>
        <w:jc w:val="center"/>
        <w:rPr>
          <w:b/>
          <w:szCs w:val="24"/>
        </w:rPr>
      </w:pPr>
    </w:p>
    <w:p w:rsidR="0047333D" w:rsidRDefault="0047333D" w:rsidP="00CF4672">
      <w:pPr>
        <w:jc w:val="center"/>
        <w:rPr>
          <w:b/>
          <w:szCs w:val="24"/>
        </w:rPr>
      </w:pPr>
    </w:p>
    <w:p w:rsidR="0047333D" w:rsidRDefault="0047333D" w:rsidP="00CF4672">
      <w:pPr>
        <w:jc w:val="center"/>
        <w:rPr>
          <w:b/>
          <w:szCs w:val="24"/>
        </w:rPr>
      </w:pPr>
    </w:p>
    <w:p w:rsidR="0047333D" w:rsidRDefault="0047333D" w:rsidP="00CF4672">
      <w:pPr>
        <w:jc w:val="center"/>
        <w:rPr>
          <w:b/>
          <w:szCs w:val="24"/>
        </w:rPr>
      </w:pPr>
    </w:p>
    <w:p w:rsidR="0047333D" w:rsidRDefault="0047333D" w:rsidP="00CF4672">
      <w:pPr>
        <w:jc w:val="center"/>
        <w:rPr>
          <w:b/>
          <w:szCs w:val="24"/>
        </w:rPr>
      </w:pPr>
    </w:p>
    <w:p w:rsidR="0085592B" w:rsidRPr="00BC344A" w:rsidRDefault="0085592B" w:rsidP="00CF4672">
      <w:pPr>
        <w:jc w:val="center"/>
        <w:rPr>
          <w:b/>
          <w:szCs w:val="24"/>
        </w:rPr>
      </w:pPr>
      <w:r w:rsidRPr="00BC344A">
        <w:rPr>
          <w:b/>
          <w:szCs w:val="24"/>
        </w:rPr>
        <w:lastRenderedPageBreak/>
        <w:t>RESUMO</w:t>
      </w:r>
    </w:p>
    <w:p w:rsidR="00EA5C00" w:rsidRDefault="00EA5C00" w:rsidP="00010420">
      <w:pPr>
        <w:spacing w:line="360" w:lineRule="auto"/>
        <w:jc w:val="center"/>
        <w:rPr>
          <w:b/>
        </w:rPr>
      </w:pPr>
    </w:p>
    <w:p w:rsidR="00EA5C00" w:rsidRDefault="00EA5C00" w:rsidP="00010420">
      <w:pPr>
        <w:spacing w:line="360" w:lineRule="auto"/>
        <w:jc w:val="center"/>
        <w:rPr>
          <w:b/>
        </w:rPr>
      </w:pPr>
    </w:p>
    <w:p w:rsidR="00BA2881" w:rsidRDefault="00711162" w:rsidP="00010420">
      <w:pPr>
        <w:spacing w:line="360" w:lineRule="auto"/>
      </w:pPr>
      <w:r>
        <w:t>O empreender no Brasil</w:t>
      </w:r>
      <w:r w:rsidR="00AC196E">
        <w:t>,é uma tarefa</w:t>
      </w:r>
      <w:r>
        <w:t>difícil</w:t>
      </w:r>
      <w:r w:rsidR="00AC196E">
        <w:t>,</w:t>
      </w:r>
      <w:r w:rsidR="00494A4A">
        <w:t xml:space="preserve">muitas </w:t>
      </w:r>
      <w:r>
        <w:t xml:space="preserve">das </w:t>
      </w:r>
      <w:r w:rsidR="001A27E7">
        <w:t>vezes</w:t>
      </w:r>
      <w:r w:rsidR="00EA5C00">
        <w:t xml:space="preserve"> á</w:t>
      </w:r>
      <w:r w:rsidR="00CF4672">
        <w:t>rdua. E</w:t>
      </w:r>
      <w:r>
        <w:t>mpreender é criar algo novo</w:t>
      </w:r>
      <w:r w:rsidR="00AC196E">
        <w:t>,</w:t>
      </w:r>
      <w:r>
        <w:t xml:space="preserve"> diferente, de valor</w:t>
      </w:r>
      <w:r w:rsidR="00AC196E">
        <w:t xml:space="preserve">.Também é </w:t>
      </w:r>
      <w:r>
        <w:t>assumir riscos</w:t>
      </w:r>
      <w:r w:rsidR="00AC196E">
        <w:t>,</w:t>
      </w:r>
      <w:r>
        <w:t xml:space="preserve"> seja de ordem financeira</w:t>
      </w:r>
      <w:r w:rsidR="00AC196E">
        <w:t>,</w:t>
      </w:r>
      <w:r>
        <w:t>pessoal</w:t>
      </w:r>
      <w:r w:rsidR="00AC196E">
        <w:t>,</w:t>
      </w:r>
      <w:r w:rsidR="00CF4672">
        <w:t xml:space="preserve">familiar e até social. </w:t>
      </w:r>
      <w:r w:rsidR="00AC196E">
        <w:t>O empreendedor pode aman</w:t>
      </w:r>
      <w:r w:rsidR="00F45CE1">
        <w:t>hã s</w:t>
      </w:r>
      <w:r>
        <w:t>er bem-sucedido bem como falido</w:t>
      </w:r>
      <w:r w:rsidR="00F45CE1">
        <w:t>,e isso tudo fa</w:t>
      </w:r>
      <w:r w:rsidR="002305EC">
        <w:t>z parte dos riscos do processo. A</w:t>
      </w:r>
      <w:r w:rsidR="00F45CE1">
        <w:t xml:space="preserve">prender com os erros e seguir em frente aprimorando o que não deu certo para se obter êxito e chegar a uma condição vencedora. </w:t>
      </w:r>
      <w:r w:rsidR="00AD3C14">
        <w:t>Aná</w:t>
      </w:r>
      <w:r w:rsidR="00BA2881">
        <w:t>lise de Risco de uma empresa compreende uma s</w:t>
      </w:r>
      <w:r w:rsidR="001A27E7">
        <w:t xml:space="preserve">erie de providencias que devem </w:t>
      </w:r>
      <w:r w:rsidR="00BA2881">
        <w:t>ser empregadas para</w:t>
      </w:r>
      <w:r>
        <w:t xml:space="preserve"> evitar a ocorrência dos mesmos</w:t>
      </w:r>
      <w:r w:rsidR="00BA2881">
        <w:t xml:space="preserve">, ou permitir a </w:t>
      </w:r>
      <w:r>
        <w:t>atenuação,</w:t>
      </w:r>
      <w:r w:rsidR="001A27E7">
        <w:t xml:space="preserve"> controle e até </w:t>
      </w:r>
      <w:r>
        <w:t xml:space="preserve">mesmo a </w:t>
      </w:r>
      <w:r w:rsidR="00CF4672">
        <w:t>eliminação desse risco, feita através de processo</w:t>
      </w:r>
      <w:r w:rsidR="002305EC">
        <w:t>s como matrizes de priorizações, que foi o método de análise neste trabalho.</w:t>
      </w:r>
    </w:p>
    <w:p w:rsidR="00BA2881" w:rsidRDefault="00BA2881" w:rsidP="00010420">
      <w:pPr>
        <w:spacing w:line="360" w:lineRule="auto"/>
      </w:pPr>
      <w:r>
        <w:t xml:space="preserve">Essa gerência de riscos é um conjunto de processos específicos e definidos de forma a se fazer de tudo para que os riscos apontados não </w:t>
      </w:r>
      <w:r w:rsidR="00494A4A">
        <w:t>oco</w:t>
      </w:r>
      <w:r w:rsidR="00CF4672">
        <w:t>rram, ou sejam atenuados verificando</w:t>
      </w:r>
      <w:r w:rsidR="00711162">
        <w:t xml:space="preserve"> qu</w:t>
      </w:r>
      <w:r w:rsidR="001A27E7">
        <w:t>ais</w:t>
      </w:r>
      <w:r w:rsidR="00711162">
        <w:t xml:space="preserve"> pontos atacar e sanar com urgência.</w:t>
      </w:r>
    </w:p>
    <w:p w:rsidR="00AC196E" w:rsidRDefault="001A27E7" w:rsidP="00010420">
      <w:pPr>
        <w:spacing w:line="360" w:lineRule="auto"/>
      </w:pPr>
      <w:r>
        <w:t>Planejar as ações</w:t>
      </w:r>
      <w:r w:rsidR="00494A4A">
        <w:t>.</w:t>
      </w:r>
    </w:p>
    <w:p w:rsidR="00BA2881" w:rsidRDefault="00CF4672" w:rsidP="00010420">
      <w:pPr>
        <w:spacing w:line="360" w:lineRule="auto"/>
      </w:pPr>
      <w:r>
        <w:t xml:space="preserve">Organizar recursos: </w:t>
      </w:r>
      <w:r w:rsidR="00711162">
        <w:t>seja humano</w:t>
      </w:r>
      <w:r w:rsidR="00AC196E">
        <w:t>,</w:t>
      </w:r>
      <w:r w:rsidR="00711162">
        <w:t xml:space="preserve"> financeiro</w:t>
      </w:r>
      <w:r w:rsidR="00AC196E">
        <w:t>,ou material</w:t>
      </w:r>
      <w:r w:rsidR="00494A4A">
        <w:t>.</w:t>
      </w:r>
    </w:p>
    <w:p w:rsidR="00AC196E" w:rsidRPr="00BA2881" w:rsidRDefault="00716DB8" w:rsidP="00010420">
      <w:pPr>
        <w:spacing w:line="360" w:lineRule="auto"/>
      </w:pPr>
      <w:r>
        <w:t xml:space="preserve">Matriciar </w:t>
      </w:r>
      <w:r w:rsidR="00CF4672">
        <w:t>as priorizações, direcionar e Controlar</w:t>
      </w:r>
      <w:r w:rsidR="00494A4A">
        <w:t>.</w:t>
      </w:r>
    </w:p>
    <w:p w:rsidR="00EA5C00" w:rsidRDefault="00EA5C00" w:rsidP="00AD3C14">
      <w:pPr>
        <w:spacing w:line="360" w:lineRule="auto"/>
      </w:pPr>
    </w:p>
    <w:p w:rsidR="00CF4672" w:rsidRDefault="00CF4672" w:rsidP="00AD3C14">
      <w:pPr>
        <w:spacing w:line="360" w:lineRule="auto"/>
      </w:pPr>
    </w:p>
    <w:p w:rsidR="00010420" w:rsidRDefault="00010420" w:rsidP="00AD3C14">
      <w:pPr>
        <w:spacing w:line="360" w:lineRule="auto"/>
      </w:pPr>
    </w:p>
    <w:p w:rsidR="006E4450" w:rsidRDefault="006E4450" w:rsidP="00AD3C14">
      <w:pPr>
        <w:spacing w:line="360" w:lineRule="auto"/>
      </w:pPr>
    </w:p>
    <w:p w:rsidR="006E4450" w:rsidRDefault="006E4450" w:rsidP="00AD3C14">
      <w:pPr>
        <w:spacing w:line="360" w:lineRule="auto"/>
      </w:pPr>
    </w:p>
    <w:p w:rsidR="006E4450" w:rsidRDefault="006E4450" w:rsidP="00AD3C14">
      <w:pPr>
        <w:spacing w:line="360" w:lineRule="auto"/>
      </w:pPr>
    </w:p>
    <w:p w:rsidR="006E4450" w:rsidRDefault="006E4450" w:rsidP="00AD3C14">
      <w:pPr>
        <w:spacing w:line="360" w:lineRule="auto"/>
      </w:pPr>
    </w:p>
    <w:p w:rsidR="006E4450" w:rsidRDefault="00862C9F" w:rsidP="006E4450">
      <w:pPr>
        <w:spacing w:line="360" w:lineRule="auto"/>
      </w:pPr>
      <w:r>
        <w:t>Palavras chave:</w:t>
      </w:r>
      <w:r w:rsidR="00ED54A3">
        <w:t xml:space="preserve"> Café. Empreendedorismo</w:t>
      </w:r>
      <w:r w:rsidR="00BA2881">
        <w:t>.</w:t>
      </w:r>
      <w:r w:rsidR="00EA5C00">
        <w:t>Empreender.</w:t>
      </w:r>
      <w:r w:rsidR="004356A2">
        <w:t xml:space="preserve"> Aná</w:t>
      </w:r>
      <w:r w:rsidR="00BA2881">
        <w:t xml:space="preserve">lise de Risco de </w:t>
      </w:r>
      <w:r w:rsidR="00657C50">
        <w:t>negócio</w:t>
      </w:r>
      <w:r w:rsidR="000A3C9E">
        <w:t>. Matriz de priorização.</w:t>
      </w:r>
      <w:bookmarkStart w:id="1" w:name="_Toc438222981"/>
    </w:p>
    <w:p w:rsidR="00AE4622" w:rsidRPr="006E4450" w:rsidRDefault="00153273" w:rsidP="006E4450">
      <w:pPr>
        <w:spacing w:line="360" w:lineRule="auto"/>
      </w:pPr>
      <w:r>
        <w:rPr>
          <w:szCs w:val="24"/>
        </w:rPr>
        <w:lastRenderedPageBreak/>
        <w:t>1.0</w:t>
      </w:r>
      <w:r w:rsidR="00AE4622">
        <w:rPr>
          <w:szCs w:val="24"/>
        </w:rPr>
        <w:t xml:space="preserve"> -</w:t>
      </w:r>
      <w:r w:rsidR="00AE4622" w:rsidRPr="00ED54A3">
        <w:rPr>
          <w:szCs w:val="24"/>
        </w:rPr>
        <w:t xml:space="preserve"> OBJETIVO</w:t>
      </w:r>
      <w:r w:rsidR="00AE4622">
        <w:rPr>
          <w:szCs w:val="24"/>
        </w:rPr>
        <w:t>S DA PESQUISA.</w:t>
      </w:r>
    </w:p>
    <w:p w:rsidR="00AE4622" w:rsidRDefault="00AE4622" w:rsidP="00AE4622">
      <w:pPr>
        <w:rPr>
          <w:szCs w:val="24"/>
        </w:rPr>
      </w:pPr>
    </w:p>
    <w:p w:rsidR="002D48DC" w:rsidRDefault="002D48DC" w:rsidP="00AE4622">
      <w:pPr>
        <w:rPr>
          <w:szCs w:val="24"/>
        </w:rPr>
      </w:pPr>
    </w:p>
    <w:p w:rsidR="002D48DC" w:rsidRDefault="002D48DC" w:rsidP="002D48DC">
      <w:r>
        <w:t>A análise de Risco torna-se importante e necessário no processo de transformação, aprendizagem e autodesenvolvimento das empresas. Estabelecer as lacunas que podem gerar Riscos ao negócio e identificá-los é um dos propósitos do trabalho em questão. Criar estratégias e planejar ações de controle para que tais riscos não leve a empresa a perda de competitividade, tempo e dinheiro.</w:t>
      </w:r>
    </w:p>
    <w:p w:rsidR="00AE4622" w:rsidRPr="008914C2" w:rsidRDefault="00AE4622" w:rsidP="00AE4622">
      <w:r w:rsidRPr="008914C2">
        <w:t>O objetivo de pesquisa tem como fundamento analisar a gestão de Riscos da empresa.</w:t>
      </w:r>
    </w:p>
    <w:p w:rsidR="00AE4622" w:rsidRPr="008914C2" w:rsidRDefault="00AE4622" w:rsidP="00AE4622">
      <w:r w:rsidRPr="008914C2">
        <w:t>Em decorrência da relevância que o tema apresenta para o desenvolvim</w:t>
      </w:r>
      <w:r w:rsidR="006A58AC">
        <w:t>ento da empresa no ano de 2017, e</w:t>
      </w:r>
      <w:r w:rsidRPr="008914C2">
        <w:t>ntender se a crise impactará no negócio e se através de uma análise de risco do negócio do café pode nos trazer luz aos possíveis riscos e como evita-los de maneira que não venha prejudicar as aspirações futuras da empresa</w:t>
      </w:r>
      <w:r w:rsidR="006A58AC">
        <w:t>,</w:t>
      </w:r>
      <w:r w:rsidRPr="008914C2">
        <w:t xml:space="preserve"> e o que podemos esperar para o futuro próximo.</w:t>
      </w:r>
    </w:p>
    <w:p w:rsidR="00AE4622" w:rsidRPr="008914C2" w:rsidRDefault="00AE4622" w:rsidP="00AE4622">
      <w:r w:rsidRPr="008914C2">
        <w:t>Bem como averiguar a viabilidade da teoria e uso deste conhecimento em amplas áreas podendo ser utilizadas na pratica do dia-dia empresarial.</w:t>
      </w:r>
    </w:p>
    <w:p w:rsidR="00AE4622" w:rsidRPr="008914C2" w:rsidRDefault="00AE4622" w:rsidP="00AE4622">
      <w:pPr>
        <w:spacing w:line="360" w:lineRule="auto"/>
        <w:rPr>
          <w:rFonts w:cs="Times New Roman"/>
          <w:szCs w:val="24"/>
        </w:rPr>
      </w:pPr>
      <w:r w:rsidRPr="008914C2">
        <w:t>E esta pesquisa e seus resultados certamente trarão contribuições significativas a empresa estudada, para os profissionais ativos que fazem parte do corpo de funcionários, ao pesquisador que hoje atua como um dos gestores na empresa citada, bem como trará luz a possíveis outros empreendedores em diversos ramos de atividades que possam se embasar nesta pesquisa e na teoria de análise de riscos.</w:t>
      </w:r>
      <w:r w:rsidRPr="008914C2">
        <w:rPr>
          <w:rFonts w:cs="Times New Roman"/>
          <w:szCs w:val="24"/>
        </w:rPr>
        <w:t xml:space="preserve"> As estruturas de pesquisa foram elaboradas nas dependências da empresa Café Terragrão em complementação na Faculdade de Tecnologia de São Paulo (FATEC-SP).</w:t>
      </w:r>
    </w:p>
    <w:p w:rsidR="00AE4622" w:rsidRDefault="00AE4622" w:rsidP="00982B7B">
      <w:pPr>
        <w:pStyle w:val="Ttulo1"/>
        <w:spacing w:line="360" w:lineRule="auto"/>
        <w:ind w:left="644"/>
        <w:rPr>
          <w:rFonts w:cs="Times New Roman"/>
          <w:b w:val="0"/>
          <w:szCs w:val="24"/>
        </w:rPr>
      </w:pPr>
    </w:p>
    <w:p w:rsidR="00010420" w:rsidRDefault="00010420" w:rsidP="00010420"/>
    <w:p w:rsidR="006E4450" w:rsidRDefault="006E4450" w:rsidP="00AE4622">
      <w:pPr>
        <w:pStyle w:val="Ttulo1"/>
        <w:spacing w:line="360" w:lineRule="auto"/>
        <w:rPr>
          <w:rFonts w:eastAsiaTheme="minorHAnsi" w:cstheme="minorBidi"/>
          <w:b w:val="0"/>
          <w:szCs w:val="22"/>
        </w:rPr>
      </w:pPr>
    </w:p>
    <w:p w:rsidR="006E4450" w:rsidRDefault="006E4450" w:rsidP="006E4450"/>
    <w:p w:rsidR="006E4450" w:rsidRDefault="006E4450" w:rsidP="006E4450"/>
    <w:p w:rsidR="006E4450" w:rsidRDefault="006E4450" w:rsidP="006E4450"/>
    <w:p w:rsidR="006E4450" w:rsidRDefault="006E4450" w:rsidP="006E4450"/>
    <w:p w:rsidR="006E4450" w:rsidRDefault="006E4450" w:rsidP="006E4450"/>
    <w:p w:rsidR="006E4450" w:rsidRPr="006E4450" w:rsidRDefault="006E4450" w:rsidP="006E4450"/>
    <w:p w:rsidR="00D97A52" w:rsidRPr="00C26285" w:rsidRDefault="00010420" w:rsidP="00AE4622">
      <w:pPr>
        <w:pStyle w:val="Ttulo1"/>
        <w:spacing w:line="360" w:lineRule="auto"/>
        <w:rPr>
          <w:rFonts w:cs="Times New Roman"/>
          <w:b w:val="0"/>
          <w:szCs w:val="24"/>
        </w:rPr>
      </w:pPr>
      <w:r>
        <w:rPr>
          <w:rFonts w:cs="Times New Roman"/>
          <w:b w:val="0"/>
          <w:szCs w:val="24"/>
        </w:rPr>
        <w:lastRenderedPageBreak/>
        <w:t>1.</w:t>
      </w:r>
      <w:r w:rsidR="00153273">
        <w:rPr>
          <w:rFonts w:cs="Times New Roman"/>
          <w:b w:val="0"/>
          <w:szCs w:val="24"/>
        </w:rPr>
        <w:t>1</w:t>
      </w:r>
      <w:r w:rsidR="00CF68E4" w:rsidRPr="00C26285">
        <w:rPr>
          <w:rFonts w:cs="Times New Roman"/>
          <w:b w:val="0"/>
          <w:szCs w:val="24"/>
        </w:rPr>
        <w:t>INTRODUÇÃO</w:t>
      </w:r>
      <w:bookmarkEnd w:id="1"/>
    </w:p>
    <w:p w:rsidR="00FD1DB2" w:rsidRPr="00FD1DB2" w:rsidRDefault="00FD1DB2" w:rsidP="008C1531">
      <w:pPr>
        <w:jc w:val="left"/>
      </w:pPr>
    </w:p>
    <w:p w:rsidR="00F62B20" w:rsidRDefault="00F62B20" w:rsidP="00035461">
      <w:r>
        <w:t>As organizações</w:t>
      </w:r>
      <w:r w:rsidR="00982B7B">
        <w:t xml:space="preserve"> empresariais nos dias de hoje</w:t>
      </w:r>
      <w:r>
        <w:t>,</w:t>
      </w:r>
      <w:r w:rsidR="00982B7B">
        <w:t xml:space="preserve"> estão sendo</w:t>
      </w:r>
      <w:r>
        <w:t xml:space="preserve"> levadas à modernização e ao amplo con</w:t>
      </w:r>
      <w:r w:rsidR="00982B7B">
        <w:t>hecimento</w:t>
      </w:r>
      <w:r>
        <w:t>,</w:t>
      </w:r>
      <w:r w:rsidR="00982B7B">
        <w:t>para que possam</w:t>
      </w:r>
      <w:r>
        <w:t xml:space="preserve"> acompanha</w:t>
      </w:r>
      <w:r w:rsidR="00340116">
        <w:t>r</w:t>
      </w:r>
      <w:r>
        <w:t xml:space="preserve"> a continua evoluçã</w:t>
      </w:r>
      <w:r w:rsidR="00982B7B">
        <w:t>o do atual ambiente de negócios</w:t>
      </w:r>
      <w:r>
        <w:t>, hoje totalmente globalizados.O quadro ao qual tai</w:t>
      </w:r>
      <w:r w:rsidR="00982B7B">
        <w:t xml:space="preserve">s organizações estão inseridas, </w:t>
      </w:r>
      <w:r>
        <w:t>pede</w:t>
      </w:r>
      <w:r w:rsidR="00035461">
        <w:t xml:space="preserve"> e exige um aperfeiçoamento em </w:t>
      </w:r>
      <w:r>
        <w:t>estratég</w:t>
      </w:r>
      <w:r w:rsidR="00982B7B">
        <w:t>ias de negócios e de processos</w:t>
      </w:r>
      <w:r w:rsidR="008914C2">
        <w:t xml:space="preserve">. </w:t>
      </w:r>
      <w:r>
        <w:t>Neste cont</w:t>
      </w:r>
      <w:r w:rsidR="00982B7B">
        <w:t>exto</w:t>
      </w:r>
      <w:r w:rsidR="008914C2">
        <w:t>, analisar os riscos do negócio</w:t>
      </w:r>
      <w:r>
        <w:t xml:space="preserve"> emerge tal trabalho de pesquisa para que possa integrar a gestão da empresa com estratégias bem definidas para um desenvolv</w:t>
      </w:r>
      <w:r w:rsidR="00982B7B">
        <w:t xml:space="preserve">imento que possa agregar valor </w:t>
      </w:r>
      <w:r w:rsidR="00657C50">
        <w:t>à</w:t>
      </w:r>
      <w:r w:rsidR="00982B7B">
        <w:t xml:space="preserve"> empresa</w:t>
      </w:r>
      <w:r>
        <w:t>, g</w:t>
      </w:r>
      <w:r w:rsidR="00982B7B">
        <w:t>erando possibilidades de ganhos</w:t>
      </w:r>
      <w:r>
        <w:t xml:space="preserve">, ao mesmo tempo em que traz fundamentos sólidos </w:t>
      </w:r>
      <w:r w:rsidR="00657C50">
        <w:t>a</w:t>
      </w:r>
      <w:r w:rsidR="00982B7B">
        <w:t xml:space="preserve"> carreira profissional </w:t>
      </w:r>
      <w:r>
        <w:t>que é a recompensa do Gestor.</w:t>
      </w:r>
    </w:p>
    <w:p w:rsidR="00F62B20" w:rsidRDefault="00F62B20" w:rsidP="00035461">
      <w:r>
        <w:t>O Tema de pesquisa tem relevância ao desen</w:t>
      </w:r>
      <w:r w:rsidR="00982B7B">
        <w:t xml:space="preserve">volvimento da empresa estudada </w:t>
      </w:r>
      <w:r>
        <w:t xml:space="preserve">a </w:t>
      </w:r>
      <w:r w:rsidR="00340116">
        <w:t xml:space="preserve">CAFÉ </w:t>
      </w:r>
      <w:r w:rsidR="008C1531">
        <w:t xml:space="preserve">                                    TERRAGRÃO</w:t>
      </w:r>
      <w:r w:rsidR="00131515">
        <w:t>,</w:t>
      </w:r>
      <w:r w:rsidR="00340116">
        <w:t>bem como servirá</w:t>
      </w:r>
      <w:r>
        <w:t xml:space="preserve"> de man</w:t>
      </w:r>
      <w:r w:rsidR="00982B7B">
        <w:t xml:space="preserve">ual e guia para possíveis novos empreendedores </w:t>
      </w:r>
      <w:r w:rsidR="00461305">
        <w:t xml:space="preserve">que se arrisquem </w:t>
      </w:r>
      <w:r>
        <w:t>a em</w:t>
      </w:r>
      <w:r w:rsidR="009D5361">
        <w:t xml:space="preserve">preender em um país onde </w:t>
      </w:r>
      <w:r w:rsidR="00461305">
        <w:t>“</w:t>
      </w:r>
      <w:r w:rsidR="009D5361">
        <w:t>os rico</w:t>
      </w:r>
      <w:r>
        <w:t>s ficam cada vez mais rico</w:t>
      </w:r>
      <w:r w:rsidR="00461305">
        <w:t>s e o pobre cada vez mais pobre”</w:t>
      </w:r>
      <w:r>
        <w:t xml:space="preserve"> ond</w:t>
      </w:r>
      <w:r w:rsidR="001A27E7">
        <w:t xml:space="preserve">e empreender é obter autonomia </w:t>
      </w:r>
      <w:r>
        <w:t>e condição de mudanças de patamares de vida e um desafio a ser vencido.</w:t>
      </w:r>
    </w:p>
    <w:p w:rsidR="00F62B20" w:rsidRDefault="00153273" w:rsidP="00035461">
      <w:r>
        <w:rPr>
          <w:rFonts w:cs="Times New Roman"/>
        </w:rPr>
        <w:t>A Café Terragrão</w:t>
      </w:r>
      <w:r w:rsidR="00461305">
        <w:rPr>
          <w:rFonts w:cs="Times New Roman"/>
        </w:rPr>
        <w:t xml:space="preserve"> é </w:t>
      </w:r>
      <w:r w:rsidR="00F62B20" w:rsidRPr="009D5361">
        <w:rPr>
          <w:rFonts w:cs="Times New Roman"/>
        </w:rPr>
        <w:t>uma empresa que atua no mercado da com</w:t>
      </w:r>
      <w:r w:rsidR="001A27E7">
        <w:rPr>
          <w:rFonts w:cs="Times New Roman"/>
        </w:rPr>
        <w:t>m</w:t>
      </w:r>
      <w:r w:rsidR="00F62B20" w:rsidRPr="009D5361">
        <w:rPr>
          <w:rFonts w:cs="Times New Roman"/>
        </w:rPr>
        <w:t>oditie</w:t>
      </w:r>
      <w:r w:rsidR="001A27E7">
        <w:rPr>
          <w:rFonts w:cs="Times New Roman"/>
        </w:rPr>
        <w:t>s</w:t>
      </w:r>
      <w:r w:rsidR="00F62B20" w:rsidRPr="009D5361">
        <w:rPr>
          <w:rFonts w:cs="Times New Roman"/>
        </w:rPr>
        <w:t xml:space="preserve"> “CAFÉ” e  M</w:t>
      </w:r>
      <w:r w:rsidR="00C31F9D">
        <w:rPr>
          <w:rFonts w:cs="Times New Roman"/>
        </w:rPr>
        <w:t>á</w:t>
      </w:r>
      <w:r w:rsidR="00BA4A23">
        <w:rPr>
          <w:rFonts w:cs="Times New Roman"/>
        </w:rPr>
        <w:t xml:space="preserve">quinas </w:t>
      </w:r>
      <w:r w:rsidR="00F62B20" w:rsidRPr="009D5361">
        <w:rPr>
          <w:rFonts w:cs="Times New Roman"/>
        </w:rPr>
        <w:t xml:space="preserve">para preparo desta bebida </w:t>
      </w:r>
      <w:r w:rsidR="00F62B20" w:rsidRPr="009D5361">
        <w:rPr>
          <w:rFonts w:cs="Times New Roman"/>
          <w:color w:val="333333"/>
        </w:rPr>
        <w:t>que há</w:t>
      </w:r>
      <w:r w:rsidR="00461305">
        <w:rPr>
          <w:rFonts w:cs="Times New Roman"/>
          <w:color w:val="333333"/>
        </w:rPr>
        <w:t xml:space="preserve"> cerca de mil anos é saboreada e, </w:t>
      </w:r>
      <w:r w:rsidR="00F62B20" w:rsidRPr="009D5361">
        <w:rPr>
          <w:rFonts w:cs="Times New Roman"/>
          <w:color w:val="333333"/>
        </w:rPr>
        <w:t>ano após ano gan</w:t>
      </w:r>
      <w:r w:rsidR="00461305">
        <w:rPr>
          <w:rFonts w:cs="Times New Roman"/>
          <w:color w:val="333333"/>
        </w:rPr>
        <w:t>ha novos adeptos e consumidores</w:t>
      </w:r>
      <w:r w:rsidR="00F62B20" w:rsidRPr="009D5361">
        <w:rPr>
          <w:rFonts w:cs="Times New Roman"/>
          <w:color w:val="333333"/>
        </w:rPr>
        <w:t>.</w:t>
      </w:r>
      <w:r>
        <w:t>A Café Terragrão</w:t>
      </w:r>
      <w:r w:rsidR="00F62B20" w:rsidRPr="009D5361">
        <w:t xml:space="preserve"> ganhou notoriedade a </w:t>
      </w:r>
      <w:r w:rsidR="00657C50" w:rsidRPr="009D5361">
        <w:t>princípio</w:t>
      </w:r>
      <w:r w:rsidR="00F62B20" w:rsidRPr="009D5361">
        <w:t xml:space="preserve"> no fornecimento d</w:t>
      </w:r>
      <w:r w:rsidR="00461305">
        <w:t>e serviços de reparo eletrônico</w:t>
      </w:r>
      <w:r w:rsidR="00F62B20" w:rsidRPr="009D5361">
        <w:t>,posteriormente atacand</w:t>
      </w:r>
      <w:r w:rsidR="00461305">
        <w:t xml:space="preserve">o o mercado de locação </w:t>
      </w:r>
      <w:r w:rsidR="00F62B20" w:rsidRPr="009D5361">
        <w:t>de maq</w:t>
      </w:r>
      <w:r w:rsidR="00461305">
        <w:t>uinário e manutenção dos mesmos, e mais recentemente</w:t>
      </w:r>
      <w:r w:rsidR="00F62B20" w:rsidRPr="009D5361">
        <w:t xml:space="preserve">, deu o pontapé inicial no fornecimento de insumos </w:t>
      </w:r>
      <w:r w:rsidR="009D5361">
        <w:t>c</w:t>
      </w:r>
      <w:r w:rsidR="00F62B20" w:rsidRPr="009D5361">
        <w:t>om o pro</w:t>
      </w:r>
      <w:r w:rsidR="00BA4A23">
        <w:t xml:space="preserve">duto de sua marca própria Café </w:t>
      </w:r>
      <w:r w:rsidR="00BA4A23" w:rsidRPr="00BA4A23">
        <w:t>T</w:t>
      </w:r>
      <w:r w:rsidR="00F62B20" w:rsidRPr="00BA4A23">
        <w:t>erragrã</w:t>
      </w:r>
      <w:r w:rsidR="00BA4A23" w:rsidRPr="00BA4A23">
        <w:t>o</w:t>
      </w:r>
      <w:r w:rsidR="009D5361" w:rsidRPr="00BA4A23">
        <w:t>.</w:t>
      </w:r>
    </w:p>
    <w:p w:rsidR="00C31F9D" w:rsidRPr="002D48DC" w:rsidRDefault="008914C2" w:rsidP="002D48DC">
      <w:pPr>
        <w:pStyle w:val="Ttulo3"/>
        <w:shd w:val="clear" w:color="auto" w:fill="FFFFFF"/>
        <w:spacing w:before="300" w:after="150"/>
        <w:rPr>
          <w:rFonts w:cs="Times New Roman"/>
          <w:b w:val="0"/>
          <w:color w:val="FF0000"/>
        </w:rPr>
      </w:pPr>
      <w:r w:rsidRPr="008914C2">
        <w:rPr>
          <w:rFonts w:cs="Times New Roman"/>
          <w:b w:val="0"/>
        </w:rPr>
        <w:t>Figura 1 – A Logo Marca, Café Terragrão</w:t>
      </w:r>
    </w:p>
    <w:p w:rsidR="002D48DC" w:rsidRPr="008914C2" w:rsidRDefault="002D48DC" w:rsidP="008914C2">
      <w:pPr>
        <w:spacing w:line="360" w:lineRule="auto"/>
        <w:rPr>
          <w:rFonts w:cs="Times New Roman"/>
          <w:szCs w:val="24"/>
        </w:rPr>
      </w:pPr>
      <w:r>
        <w:rPr>
          <w:rFonts w:cs="Times New Roman"/>
          <w:noProof/>
          <w:szCs w:val="24"/>
          <w:lang w:eastAsia="pt-BR"/>
        </w:rPr>
        <w:drawing>
          <wp:inline distT="0" distB="0" distL="0" distR="0">
            <wp:extent cx="3213100" cy="1738289"/>
            <wp:effectExtent l="0" t="0" r="6350" b="0"/>
            <wp:docPr id="29" name="Imagem 5" descr="C:\Users\user\Downloads\FB_IMG_1463160289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FB_IMG_146316028946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467" cy="1745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8DC" w:rsidRDefault="002D48DC" w:rsidP="002D48DC"/>
    <w:p w:rsidR="008914C2" w:rsidRPr="008914C2" w:rsidRDefault="00461305" w:rsidP="00676F97">
      <w:pPr>
        <w:pStyle w:val="PargrafodaLista"/>
        <w:numPr>
          <w:ilvl w:val="1"/>
          <w:numId w:val="39"/>
        </w:numPr>
        <w:jc w:val="left"/>
        <w:rPr>
          <w:szCs w:val="24"/>
        </w:rPr>
      </w:pPr>
      <w:r w:rsidRPr="008914C2">
        <w:rPr>
          <w:szCs w:val="24"/>
        </w:rPr>
        <w:t>-</w:t>
      </w:r>
      <w:r w:rsidR="00F62B20" w:rsidRPr="008914C2">
        <w:rPr>
          <w:szCs w:val="24"/>
        </w:rPr>
        <w:t>HISTÓRI</w:t>
      </w:r>
      <w:r w:rsidR="002D48DC" w:rsidRPr="008914C2">
        <w:rPr>
          <w:szCs w:val="24"/>
        </w:rPr>
        <w:t xml:space="preserve">ADO </w:t>
      </w:r>
      <w:r w:rsidRPr="008914C2">
        <w:rPr>
          <w:szCs w:val="24"/>
        </w:rPr>
        <w:t>CAFÉ.</w:t>
      </w:r>
    </w:p>
    <w:p w:rsidR="008914C2" w:rsidRPr="008914C2" w:rsidRDefault="008914C2" w:rsidP="008914C2">
      <w:pPr>
        <w:pStyle w:val="PargrafodaLista"/>
        <w:ind w:left="360"/>
        <w:rPr>
          <w:rFonts w:cs="Times New Roman"/>
          <w:bdr w:val="none" w:sz="0" w:space="0" w:color="auto" w:frame="1"/>
        </w:rPr>
      </w:pPr>
    </w:p>
    <w:p w:rsidR="00047162" w:rsidRDefault="00035461" w:rsidP="00047162">
      <w:pPr>
        <w:pStyle w:val="PargrafodaLista"/>
        <w:ind w:left="360"/>
        <w:rPr>
          <w:color w:val="65443B"/>
        </w:rPr>
      </w:pPr>
      <w:r w:rsidRPr="008914C2">
        <w:rPr>
          <w:rFonts w:cs="Times New Roman"/>
          <w:bdr w:val="none" w:sz="0" w:space="0" w:color="auto" w:frame="1"/>
        </w:rPr>
        <w:t>O café é uma bebida originária da Etiópia</w:t>
      </w:r>
      <w:r w:rsidR="00AF5320" w:rsidRPr="008914C2">
        <w:rPr>
          <w:rFonts w:cs="Times New Roman"/>
          <w:bdr w:val="none" w:sz="0" w:space="0" w:color="auto" w:frame="1"/>
        </w:rPr>
        <w:t xml:space="preserve"> conhecida há cerca de mil anos, primeiramente o café foi utilizado por pastores nos monastérios que </w:t>
      </w:r>
      <w:r w:rsidR="00AF5320" w:rsidRPr="008914C2">
        <w:t>utilizavam a</w:t>
      </w:r>
      <w:r w:rsidR="00BD58A4" w:rsidRPr="008914C2">
        <w:t xml:space="preserve"> bebida </w:t>
      </w:r>
      <w:r w:rsidR="00AF5320" w:rsidRPr="008914C2">
        <w:t>par</w:t>
      </w:r>
      <w:r w:rsidR="00BD58A4" w:rsidRPr="008914C2">
        <w:t xml:space="preserve">a resistir ao sono enquanto orava ou em suas longas horas de leitura. Esta descoberta </w:t>
      </w:r>
      <w:r w:rsidR="006A58AC">
        <w:t>se espalhou rapidamente entre</w:t>
      </w:r>
      <w:r w:rsidR="00BD58A4" w:rsidRPr="008914C2">
        <w:t xml:space="preserve"> monastérios</w:t>
      </w:r>
      <w:r w:rsidR="006A58AC">
        <w:t xml:space="preserve"> europeus</w:t>
      </w:r>
      <w:r w:rsidR="00BD58A4" w:rsidRPr="008914C2">
        <w:t>, criando uma demanda pela bebida. As evidências mostram que o café foi cultivado pela primeira vez em monastérios islâmicos no Y</w:t>
      </w:r>
      <w:r w:rsidR="00526C4B" w:rsidRPr="008914C2">
        <w:t>ê</w:t>
      </w:r>
      <w:r w:rsidR="00BD58A4" w:rsidRPr="008914C2">
        <w:t>men</w:t>
      </w:r>
      <w:r w:rsidR="00BD58A4" w:rsidRPr="008914C2">
        <w:rPr>
          <w:color w:val="65443B"/>
        </w:rPr>
        <w:t>.</w:t>
      </w:r>
      <w:bookmarkStart w:id="2" w:name="65"/>
    </w:p>
    <w:p w:rsidR="00225044" w:rsidRPr="00047162" w:rsidRDefault="00AF5320" w:rsidP="00047162">
      <w:pPr>
        <w:rPr>
          <w:szCs w:val="24"/>
        </w:rPr>
      </w:pPr>
      <w:r>
        <w:lastRenderedPageBreak/>
        <w:t>Os primeiros cultivos fora da Etiópia se deu na Arábia</w:t>
      </w:r>
      <w:r w:rsidR="009D0C8C">
        <w:t xml:space="preserve"> e, t</w:t>
      </w:r>
      <w:r w:rsidRPr="00551596">
        <w:t xml:space="preserve">ornou-se de grande importância para os </w:t>
      </w:r>
      <w:r w:rsidR="009D0C8C">
        <w:t>á</w:t>
      </w:r>
      <w:r w:rsidRPr="00551596">
        <w:t xml:space="preserve">rabes, que tinham completo controle sobre o </w:t>
      </w:r>
      <w:r>
        <w:t xml:space="preserve">cultivo e preparação da bebida, e </w:t>
      </w:r>
      <w:bookmarkEnd w:id="2"/>
      <w:r>
        <w:t>chegou a Europa no século XIVlevado pelos holandeses</w:t>
      </w:r>
      <w:r w:rsidR="00B61541">
        <w:t>.</w:t>
      </w:r>
    </w:p>
    <w:p w:rsidR="00153273" w:rsidRDefault="00053020" w:rsidP="00047162">
      <w:pPr>
        <w:rPr>
          <w:rFonts w:cs="Times New Roman"/>
          <w:szCs w:val="24"/>
          <w:shd w:val="clear" w:color="auto" w:fill="FFFFFF"/>
        </w:rPr>
      </w:pPr>
      <w:r w:rsidRPr="00053020">
        <w:rPr>
          <w:rFonts w:cs="Times New Roman"/>
          <w:szCs w:val="24"/>
          <w:shd w:val="clear" w:color="auto" w:fill="FFFFFF"/>
        </w:rPr>
        <w:t xml:space="preserve">Com as experiências </w:t>
      </w:r>
      <w:r w:rsidR="007F04F0">
        <w:rPr>
          <w:rFonts w:cs="Times New Roman"/>
          <w:szCs w:val="24"/>
          <w:shd w:val="clear" w:color="auto" w:fill="FFFFFF"/>
        </w:rPr>
        <w:t xml:space="preserve">holandesas </w:t>
      </w:r>
      <w:r w:rsidRPr="00053020">
        <w:rPr>
          <w:rFonts w:cs="Times New Roman"/>
          <w:szCs w:val="24"/>
          <w:shd w:val="clear" w:color="auto" w:fill="FFFFFF"/>
        </w:rPr>
        <w:t>o c</w:t>
      </w:r>
      <w:r w:rsidR="007F04F0">
        <w:rPr>
          <w:rFonts w:cs="Times New Roman"/>
          <w:szCs w:val="24"/>
          <w:shd w:val="clear" w:color="auto" w:fill="FFFFFF"/>
        </w:rPr>
        <w:t xml:space="preserve">ultivo de café foi levado para </w:t>
      </w:r>
      <w:r w:rsidRPr="00053020">
        <w:rPr>
          <w:rFonts w:cs="Times New Roman"/>
          <w:szCs w:val="24"/>
          <w:shd w:val="clear" w:color="auto" w:fill="FFFFFF"/>
        </w:rPr>
        <w:t xml:space="preserve">as colônias </w:t>
      </w:r>
      <w:r w:rsidR="009D0C8C">
        <w:rPr>
          <w:rFonts w:cs="Times New Roman"/>
          <w:szCs w:val="24"/>
          <w:shd w:val="clear" w:color="auto" w:fill="FFFFFF"/>
        </w:rPr>
        <w:t xml:space="preserve">europeias e o </w:t>
      </w:r>
      <w:r w:rsidR="007F04F0">
        <w:rPr>
          <w:rFonts w:cs="Times New Roman"/>
          <w:szCs w:val="24"/>
          <w:shd w:val="clear" w:color="auto" w:fill="FFFFFF"/>
        </w:rPr>
        <w:t xml:space="preserve">grande consumo </w:t>
      </w:r>
      <w:r w:rsidRPr="00053020">
        <w:rPr>
          <w:rFonts w:cs="Times New Roman"/>
          <w:szCs w:val="24"/>
          <w:shd w:val="clear" w:color="auto" w:fill="FFFFFF"/>
        </w:rPr>
        <w:t xml:space="preserve">europeu propiciou a expansão do plantio de café em </w:t>
      </w:r>
      <w:r w:rsidR="007F04F0">
        <w:rPr>
          <w:rFonts w:cs="Times New Roman"/>
          <w:szCs w:val="24"/>
          <w:shd w:val="clear" w:color="auto" w:fill="FFFFFF"/>
        </w:rPr>
        <w:t xml:space="preserve">diversos outros </w:t>
      </w:r>
      <w:r w:rsidRPr="00053020">
        <w:rPr>
          <w:rFonts w:cs="Times New Roman"/>
          <w:szCs w:val="24"/>
          <w:shd w:val="clear" w:color="auto" w:fill="FFFFFF"/>
        </w:rPr>
        <w:t xml:space="preserve">países </w:t>
      </w:r>
      <w:r w:rsidR="009D0C8C">
        <w:rPr>
          <w:rFonts w:cs="Times New Roman"/>
          <w:szCs w:val="24"/>
          <w:shd w:val="clear" w:color="auto" w:fill="FFFFFF"/>
        </w:rPr>
        <w:t xml:space="preserve">chegando </w:t>
      </w:r>
      <w:r w:rsidRPr="00053020">
        <w:rPr>
          <w:rFonts w:cs="Times New Roman"/>
          <w:szCs w:val="24"/>
          <w:shd w:val="clear" w:color="auto" w:fill="FFFFFF"/>
        </w:rPr>
        <w:t>ao Suriname, São Domingos, Cuba, Porto Rico e Guianas. Foi por meio das Guianas que chegou ao no</w:t>
      </w:r>
      <w:r w:rsidR="007F04F0">
        <w:rPr>
          <w:rFonts w:cs="Times New Roman"/>
          <w:szCs w:val="24"/>
          <w:shd w:val="clear" w:color="auto" w:fill="FFFFFF"/>
        </w:rPr>
        <w:t xml:space="preserve">rte do Brasil. </w:t>
      </w:r>
      <w:r w:rsidR="009D0C8C">
        <w:rPr>
          <w:rFonts w:cs="Times New Roman"/>
          <w:szCs w:val="24"/>
          <w:shd w:val="clear" w:color="auto" w:fill="FFFFFF"/>
        </w:rPr>
        <w:t>Hoje, é</w:t>
      </w:r>
      <w:r w:rsidR="007F04F0">
        <w:rPr>
          <w:rFonts w:cs="Times New Roman"/>
          <w:szCs w:val="24"/>
          <w:shd w:val="clear" w:color="auto" w:fill="FFFFFF"/>
        </w:rPr>
        <w:t xml:space="preserve"> uma bebida indispensável há mesa do brasileiro e reconhecida mundialmente.</w:t>
      </w:r>
      <w:bookmarkStart w:id="3" w:name="62"/>
    </w:p>
    <w:p w:rsidR="007F04F0" w:rsidRPr="00153273" w:rsidRDefault="00153273" w:rsidP="00153273">
      <w:pPr>
        <w:rPr>
          <w:rFonts w:cs="Times New Roman"/>
          <w:szCs w:val="24"/>
          <w:shd w:val="clear" w:color="auto" w:fill="FFFFFF"/>
        </w:rPr>
      </w:pPr>
      <w:r w:rsidRPr="00153273">
        <w:rPr>
          <w:rFonts w:cs="Times New Roman"/>
          <w:szCs w:val="24"/>
          <w:shd w:val="clear" w:color="auto" w:fill="FFFFFF"/>
        </w:rPr>
        <w:t xml:space="preserve"> Figura 2 – O Fruto do Café. </w:t>
      </w:r>
    </w:p>
    <w:p w:rsidR="002D48DC" w:rsidRDefault="00153273" w:rsidP="002D48DC">
      <w:r>
        <w:rPr>
          <w:noProof/>
          <w:lang w:eastAsia="pt-BR"/>
        </w:rPr>
        <w:drawing>
          <wp:inline distT="0" distB="0" distL="0" distR="0">
            <wp:extent cx="4284980" cy="3211830"/>
            <wp:effectExtent l="0" t="0" r="1270" b="7620"/>
            <wp:docPr id="15" name="Imagem 15" descr="Resultado de imagem para A ORIGEM  DO CAF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m para A ORIGEM  DO CAFÉ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980" cy="321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8DC" w:rsidRPr="00153273" w:rsidRDefault="00153273" w:rsidP="002D48DC">
      <w:pPr>
        <w:rPr>
          <w:rFonts w:cs="Times New Roman"/>
          <w:b/>
          <w:sz w:val="18"/>
          <w:szCs w:val="18"/>
        </w:rPr>
      </w:pPr>
      <w:r w:rsidRPr="00153273">
        <w:rPr>
          <w:rFonts w:cs="Times New Roman"/>
          <w:b/>
          <w:sz w:val="18"/>
          <w:szCs w:val="18"/>
        </w:rPr>
        <w:t>Font</w:t>
      </w:r>
      <w:r w:rsidR="00591E36">
        <w:rPr>
          <w:rFonts w:cs="Times New Roman"/>
          <w:b/>
          <w:sz w:val="18"/>
          <w:szCs w:val="18"/>
        </w:rPr>
        <w:t>e: https://www.google.com.br/ AORIGEMDOCAFE</w:t>
      </w:r>
    </w:p>
    <w:p w:rsidR="00153273" w:rsidRDefault="00153273" w:rsidP="002D48DC">
      <w:pPr>
        <w:spacing w:line="360" w:lineRule="auto"/>
        <w:rPr>
          <w:rFonts w:cs="Times New Roman"/>
          <w:szCs w:val="24"/>
          <w:shd w:val="clear" w:color="auto" w:fill="FFFFFF"/>
        </w:rPr>
      </w:pPr>
    </w:p>
    <w:p w:rsidR="00B61541" w:rsidRPr="00B61541" w:rsidRDefault="004D67D9" w:rsidP="002D48DC">
      <w:pPr>
        <w:spacing w:line="360" w:lineRule="auto"/>
        <w:rPr>
          <w:rFonts w:cs="Times New Roman"/>
          <w:szCs w:val="24"/>
          <w:shd w:val="clear" w:color="auto" w:fill="FFFFFF"/>
        </w:rPr>
      </w:pPr>
      <w:r w:rsidRPr="00B61541">
        <w:rPr>
          <w:rFonts w:cs="Times New Roman"/>
          <w:bdr w:val="none" w:sz="0" w:space="0" w:color="auto" w:frame="1"/>
        </w:rPr>
        <w:t>1</w:t>
      </w:r>
      <w:r w:rsidR="00676F97">
        <w:rPr>
          <w:rFonts w:cs="Times New Roman"/>
          <w:bdr w:val="none" w:sz="0" w:space="0" w:color="auto" w:frame="1"/>
        </w:rPr>
        <w:t>.3</w:t>
      </w:r>
      <w:r w:rsidR="006A372D" w:rsidRPr="00B61541">
        <w:rPr>
          <w:rFonts w:cs="Times New Roman"/>
          <w:bdr w:val="none" w:sz="0" w:space="0" w:color="auto" w:frame="1"/>
        </w:rPr>
        <w:t xml:space="preserve">-  </w:t>
      </w:r>
      <w:r w:rsidR="008D6F08" w:rsidRPr="00B61541">
        <w:rPr>
          <w:rFonts w:cs="Times New Roman"/>
          <w:bdr w:val="none" w:sz="0" w:space="0" w:color="auto" w:frame="1"/>
        </w:rPr>
        <w:t xml:space="preserve">O </w:t>
      </w:r>
      <w:bookmarkEnd w:id="3"/>
      <w:r w:rsidR="00F57007" w:rsidRPr="00B61541">
        <w:rPr>
          <w:rFonts w:cs="Times New Roman"/>
          <w:bdr w:val="none" w:sz="0" w:space="0" w:color="auto" w:frame="1"/>
        </w:rPr>
        <w:t>CAFÉ NO BRASIL</w:t>
      </w:r>
      <w:r w:rsidRPr="00B61541">
        <w:rPr>
          <w:rFonts w:cs="Times New Roman"/>
          <w:bdr w:val="none" w:sz="0" w:space="0" w:color="auto" w:frame="1"/>
        </w:rPr>
        <w:t>.</w:t>
      </w:r>
    </w:p>
    <w:p w:rsidR="002D48DC" w:rsidRDefault="007F04F0" w:rsidP="002D48DC">
      <w:pPr>
        <w:spacing w:line="360" w:lineRule="auto"/>
        <w:rPr>
          <w:rFonts w:cs="Times New Roman"/>
          <w:szCs w:val="24"/>
          <w:shd w:val="clear" w:color="auto" w:fill="FFFFFF"/>
        </w:rPr>
      </w:pPr>
      <w:r w:rsidRPr="008D6F08">
        <w:rPr>
          <w:rFonts w:cs="Times New Roman"/>
          <w:szCs w:val="24"/>
          <w:shd w:val="clear" w:color="auto" w:fill="FFFFFF"/>
        </w:rPr>
        <w:t xml:space="preserve">Devido às nossas condições climáticas, o cultivo de café </w:t>
      </w:r>
      <w:r>
        <w:rPr>
          <w:rFonts w:cs="Times New Roman"/>
          <w:szCs w:val="24"/>
          <w:shd w:val="clear" w:color="auto" w:fill="FFFFFF"/>
        </w:rPr>
        <w:t xml:space="preserve">no Brasil </w:t>
      </w:r>
      <w:r w:rsidRPr="008D6F08">
        <w:rPr>
          <w:rFonts w:cs="Times New Roman"/>
          <w:szCs w:val="24"/>
          <w:shd w:val="clear" w:color="auto" w:fill="FFFFFF"/>
        </w:rPr>
        <w:t xml:space="preserve">se espalhou rapidamente, com produção voltada para o mercado doméstico. </w:t>
      </w:r>
      <w:r>
        <w:rPr>
          <w:rFonts w:cs="Times New Roman"/>
          <w:szCs w:val="24"/>
          <w:shd w:val="clear" w:color="auto" w:fill="FFFFFF"/>
        </w:rPr>
        <w:t>O</w:t>
      </w:r>
      <w:r w:rsidRPr="008D6F08">
        <w:rPr>
          <w:rFonts w:cs="Times New Roman"/>
          <w:szCs w:val="24"/>
          <w:shd w:val="clear" w:color="auto" w:fill="FFFFFF"/>
        </w:rPr>
        <w:t xml:space="preserve"> café passou de uma posição relativamente secundária para a de produto-base da economia brasileira.</w:t>
      </w:r>
    </w:p>
    <w:p w:rsidR="00047162" w:rsidRDefault="00B61541" w:rsidP="00047162">
      <w:pPr>
        <w:spacing w:line="360" w:lineRule="auto"/>
        <w:rPr>
          <w:rFonts w:cs="Times New Roman"/>
          <w:szCs w:val="24"/>
          <w:shd w:val="clear" w:color="auto" w:fill="FFFFFF"/>
        </w:rPr>
      </w:pPr>
      <w:r>
        <w:rPr>
          <w:rFonts w:cs="Times New Roman"/>
          <w:szCs w:val="24"/>
          <w:shd w:val="clear" w:color="auto" w:fill="FFFFFF"/>
        </w:rPr>
        <w:t>No final do século XVIII o</w:t>
      </w:r>
      <w:r w:rsidR="007F04F0" w:rsidRPr="008D6F08">
        <w:rPr>
          <w:rFonts w:cs="Times New Roman"/>
          <w:szCs w:val="24"/>
          <w:shd w:val="clear" w:color="auto" w:fill="FFFFFF"/>
        </w:rPr>
        <w:t xml:space="preserve"> Brasil aumentou significativamente a sua produção e, embora ainda em pequena escala, passou a exportar o produto com maior regularidade. Os embarques foram realizados pela primeira vez em1779, com a insignificante quantia de 79 arrobas. Somente em 1806 as exportações atingiram um volume mais significativo, de 80 mil arrobas</w:t>
      </w:r>
      <w:r>
        <w:rPr>
          <w:rFonts w:cs="Times New Roman"/>
          <w:szCs w:val="24"/>
          <w:shd w:val="clear" w:color="auto" w:fill="FFFFFF"/>
        </w:rPr>
        <w:t>.</w:t>
      </w:r>
      <w:r w:rsidR="00591E36" w:rsidRPr="008D6F08">
        <w:rPr>
          <w:rFonts w:cs="Times New Roman"/>
          <w:szCs w:val="24"/>
          <w:shd w:val="clear" w:color="auto" w:fill="FFFFFF"/>
        </w:rPr>
        <w:t>Em condições favoráveis a cultura se estabeleceu inicialmente no Vale do Rio Par</w:t>
      </w:r>
      <w:r w:rsidR="00591E36">
        <w:rPr>
          <w:rFonts w:cs="Times New Roman"/>
          <w:szCs w:val="24"/>
          <w:shd w:val="clear" w:color="auto" w:fill="FFFFFF"/>
        </w:rPr>
        <w:t xml:space="preserve">aíba, iniciando em 1825 um novo </w:t>
      </w:r>
      <w:r w:rsidR="00591E36" w:rsidRPr="008D6F08">
        <w:rPr>
          <w:rFonts w:cs="Times New Roman"/>
          <w:szCs w:val="24"/>
          <w:shd w:val="clear" w:color="auto" w:fill="FFFFFF"/>
        </w:rPr>
        <w:t xml:space="preserve">ciclo econômico no </w:t>
      </w:r>
      <w:r w:rsidR="00591E36">
        <w:rPr>
          <w:rFonts w:cs="Times New Roman"/>
          <w:szCs w:val="24"/>
          <w:shd w:val="clear" w:color="auto" w:fill="FFFFFF"/>
        </w:rPr>
        <w:t>país.</w:t>
      </w:r>
    </w:p>
    <w:p w:rsidR="002D48DC" w:rsidRPr="00047162" w:rsidRDefault="00153273" w:rsidP="00047162">
      <w:pPr>
        <w:spacing w:line="360" w:lineRule="auto"/>
        <w:rPr>
          <w:rFonts w:cs="Times New Roman"/>
          <w:szCs w:val="24"/>
          <w:shd w:val="clear" w:color="auto" w:fill="FFFFFF"/>
        </w:rPr>
      </w:pPr>
      <w:r w:rsidRPr="00153273">
        <w:rPr>
          <w:rFonts w:cs="Times New Roman"/>
          <w:sz w:val="22"/>
          <w:shd w:val="clear" w:color="auto" w:fill="FFFFFF"/>
        </w:rPr>
        <w:lastRenderedPageBreak/>
        <w:t xml:space="preserve">A </w:t>
      </w:r>
      <w:r w:rsidR="002D1C2C">
        <w:rPr>
          <w:rFonts w:cs="Times New Roman"/>
          <w:sz w:val="22"/>
        </w:rPr>
        <w:t>Figura 3</w:t>
      </w:r>
      <w:r w:rsidRPr="00153273">
        <w:rPr>
          <w:rFonts w:cs="Times New Roman"/>
          <w:sz w:val="22"/>
        </w:rPr>
        <w:t xml:space="preserve"> -  </w:t>
      </w:r>
      <w:r w:rsidRPr="00153273">
        <w:rPr>
          <w:rFonts w:cs="Times New Roman"/>
          <w:sz w:val="22"/>
          <w:shd w:val="clear" w:color="auto" w:fill="FFFFFF"/>
        </w:rPr>
        <w:t>Pintura Colheita de café de Portinari</w:t>
      </w:r>
      <w:r w:rsidRPr="00153273">
        <w:rPr>
          <w:rFonts w:cs="Times New Roman"/>
          <w:sz w:val="22"/>
        </w:rPr>
        <w:t>.</w:t>
      </w:r>
    </w:p>
    <w:p w:rsidR="002D48DC" w:rsidRDefault="002D48DC" w:rsidP="002D48DC">
      <w:pPr>
        <w:pStyle w:val="Ttulo3"/>
        <w:shd w:val="clear" w:color="auto" w:fill="FFFFFF"/>
        <w:spacing w:before="300" w:after="150"/>
        <w:rPr>
          <w:rFonts w:asciiTheme="minorHAnsi" w:hAnsiTheme="minorHAnsi" w:cstheme="minorHAnsi"/>
          <w:sz w:val="20"/>
          <w:szCs w:val="20"/>
        </w:rPr>
      </w:pPr>
      <w:r>
        <w:rPr>
          <w:rFonts w:cs="Times New Roman"/>
          <w:b w:val="0"/>
          <w:noProof/>
          <w:color w:val="333333"/>
          <w:lang w:eastAsia="pt-BR"/>
        </w:rPr>
        <w:drawing>
          <wp:inline distT="0" distB="0" distL="0" distR="0">
            <wp:extent cx="4604276" cy="2262554"/>
            <wp:effectExtent l="0" t="0" r="6350" b="4445"/>
            <wp:docPr id="21" name="Imagem 2" descr="C:\Users\user\Documents\candido portina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candido portinar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6941" cy="2308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8DC" w:rsidRPr="00153273" w:rsidRDefault="00153273" w:rsidP="002D48DC">
      <w:pPr>
        <w:rPr>
          <w:sz w:val="18"/>
          <w:szCs w:val="18"/>
        </w:rPr>
      </w:pPr>
      <w:r w:rsidRPr="00153273">
        <w:rPr>
          <w:sz w:val="18"/>
          <w:szCs w:val="18"/>
        </w:rPr>
        <w:t xml:space="preserve">Fonte: </w:t>
      </w:r>
      <w:r w:rsidR="00591E36">
        <w:rPr>
          <w:sz w:val="18"/>
          <w:szCs w:val="18"/>
        </w:rPr>
        <w:t xml:space="preserve"> https://www.google.com.br/pinturacolheitadecaféde</w:t>
      </w:r>
      <w:r w:rsidRPr="00153273">
        <w:rPr>
          <w:sz w:val="18"/>
          <w:szCs w:val="18"/>
        </w:rPr>
        <w:t>portinari</w:t>
      </w:r>
    </w:p>
    <w:p w:rsidR="00BD58A4" w:rsidRPr="00ED54A3" w:rsidRDefault="00676F97" w:rsidP="00AD3C14">
      <w:pPr>
        <w:rPr>
          <w:szCs w:val="24"/>
        </w:rPr>
      </w:pPr>
      <w:r>
        <w:rPr>
          <w:szCs w:val="24"/>
        </w:rPr>
        <w:t>1.4</w:t>
      </w:r>
      <w:r w:rsidR="004D67D9">
        <w:rPr>
          <w:szCs w:val="24"/>
        </w:rPr>
        <w:t xml:space="preserve">- </w:t>
      </w:r>
      <w:r w:rsidR="00BD58A4" w:rsidRPr="00ED54A3">
        <w:rPr>
          <w:szCs w:val="24"/>
        </w:rPr>
        <w:t>TENDÊNCIAS E MERCADO DO CAFÉ NO BRASIL</w:t>
      </w:r>
      <w:r w:rsidR="004D67D9">
        <w:rPr>
          <w:szCs w:val="24"/>
        </w:rPr>
        <w:t>.</w:t>
      </w:r>
    </w:p>
    <w:p w:rsidR="00ED54A3" w:rsidRDefault="004D67D9" w:rsidP="006D1272">
      <w:pPr>
        <w:spacing w:line="360" w:lineRule="auto"/>
        <w:rPr>
          <w:szCs w:val="24"/>
        </w:rPr>
      </w:pPr>
      <w:r>
        <w:rPr>
          <w:szCs w:val="24"/>
        </w:rPr>
        <w:t xml:space="preserve">Visto que as </w:t>
      </w:r>
      <w:r w:rsidR="00A70972" w:rsidRPr="00012369">
        <w:rPr>
          <w:szCs w:val="24"/>
        </w:rPr>
        <w:t>condições econômicas do Brasil no ano de 2017 apresenta sérios riscos às atividades de empreendedorismos e aposta</w:t>
      </w:r>
      <w:r>
        <w:rPr>
          <w:szCs w:val="24"/>
        </w:rPr>
        <w:t>s de investimentos como um todo</w:t>
      </w:r>
      <w:r w:rsidR="00A70972" w:rsidRPr="00012369">
        <w:rPr>
          <w:szCs w:val="24"/>
        </w:rPr>
        <w:t xml:space="preserve">, </w:t>
      </w:r>
      <w:r w:rsidR="00591E36">
        <w:rPr>
          <w:szCs w:val="24"/>
        </w:rPr>
        <w:t xml:space="preserve">e figura-se como o ano de lançamento do café Terragrão, vê se que </w:t>
      </w:r>
      <w:r w:rsidR="00A70972" w:rsidRPr="00012369">
        <w:rPr>
          <w:szCs w:val="24"/>
        </w:rPr>
        <w:t>o ramo econômico aqui tratado também sofre com os re</w:t>
      </w:r>
      <w:r>
        <w:rPr>
          <w:szCs w:val="24"/>
        </w:rPr>
        <w:t>flexos da crise no país</w:t>
      </w:r>
      <w:r w:rsidR="00A70972" w:rsidRPr="00012369">
        <w:rPr>
          <w:szCs w:val="24"/>
        </w:rPr>
        <w:t>,o que também é um fa</w:t>
      </w:r>
      <w:r w:rsidR="001A27E7">
        <w:rPr>
          <w:szCs w:val="24"/>
        </w:rPr>
        <w:t>tor de risco ao negócio do café</w:t>
      </w:r>
      <w:r w:rsidR="00A70972" w:rsidRPr="00012369">
        <w:rPr>
          <w:szCs w:val="24"/>
        </w:rPr>
        <w:t>.</w:t>
      </w:r>
    </w:p>
    <w:p w:rsidR="00047162" w:rsidRDefault="001A27E7" w:rsidP="006D1272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 </w:t>
      </w:r>
      <w:r w:rsidR="00012369" w:rsidRPr="00012369">
        <w:rPr>
          <w:rFonts w:cs="Times New Roman"/>
          <w:szCs w:val="24"/>
        </w:rPr>
        <w:t xml:space="preserve">afim de conseguir entender </w:t>
      </w:r>
      <w:r w:rsidR="00A70972" w:rsidRPr="00012369">
        <w:rPr>
          <w:rFonts w:cs="Times New Roman"/>
          <w:szCs w:val="24"/>
        </w:rPr>
        <w:t xml:space="preserve">o mercado de café no Brasil </w:t>
      </w:r>
      <w:r>
        <w:rPr>
          <w:rFonts w:cs="Times New Roman"/>
          <w:szCs w:val="24"/>
        </w:rPr>
        <w:t>e como ele está</w:t>
      </w:r>
      <w:r w:rsidR="00012369" w:rsidRPr="00012369">
        <w:rPr>
          <w:rFonts w:cs="Times New Roman"/>
          <w:szCs w:val="24"/>
        </w:rPr>
        <w:t xml:space="preserve"> distribuído dentro das aplicações as quais hoje</w:t>
      </w:r>
      <w:r w:rsidR="004D67D9">
        <w:rPr>
          <w:rFonts w:cs="Times New Roman"/>
          <w:szCs w:val="24"/>
        </w:rPr>
        <w:t xml:space="preserve"> é campo de atuação da empresa </w:t>
      </w:r>
      <w:r w:rsidR="00012369" w:rsidRPr="00012369">
        <w:rPr>
          <w:rFonts w:cs="Times New Roman"/>
          <w:szCs w:val="24"/>
        </w:rPr>
        <w:t xml:space="preserve">buscou-se informações de diversos meios de pesquisa, de modo que pudéssemos compreender </w:t>
      </w:r>
      <w:r w:rsidR="00716DB8">
        <w:rPr>
          <w:rFonts w:cs="Times New Roman"/>
          <w:szCs w:val="24"/>
        </w:rPr>
        <w:t xml:space="preserve">quais são as </w:t>
      </w:r>
      <w:r w:rsidR="00A70972" w:rsidRPr="00012369">
        <w:rPr>
          <w:rFonts w:cs="Times New Roman"/>
          <w:szCs w:val="24"/>
        </w:rPr>
        <w:t>principais tendências de</w:t>
      </w:r>
      <w:r w:rsidR="00012369" w:rsidRPr="00012369">
        <w:rPr>
          <w:rFonts w:cs="Times New Roman"/>
          <w:szCs w:val="24"/>
        </w:rPr>
        <w:t xml:space="preserve"> consumo do produto</w:t>
      </w:r>
      <w:r w:rsidR="00012369">
        <w:rPr>
          <w:rFonts w:cs="Times New Roman"/>
          <w:szCs w:val="24"/>
        </w:rPr>
        <w:t>.</w:t>
      </w:r>
    </w:p>
    <w:p w:rsidR="002D1C2C" w:rsidRPr="00047162" w:rsidRDefault="002D1C2C" w:rsidP="006D1272">
      <w:pPr>
        <w:spacing w:line="360" w:lineRule="auto"/>
        <w:rPr>
          <w:rFonts w:cs="Times New Roman"/>
          <w:szCs w:val="24"/>
        </w:rPr>
      </w:pPr>
      <w:r>
        <w:rPr>
          <w:rFonts w:cs="Times New Roman"/>
          <w:b/>
          <w:sz w:val="20"/>
          <w:szCs w:val="20"/>
        </w:rPr>
        <w:t>Figura 4</w:t>
      </w:r>
      <w:r w:rsidRPr="00B61541">
        <w:rPr>
          <w:rFonts w:cs="Times New Roman"/>
          <w:b/>
          <w:sz w:val="20"/>
          <w:szCs w:val="20"/>
        </w:rPr>
        <w:t xml:space="preserve"> - Evolução do consumo do café</w:t>
      </w:r>
    </w:p>
    <w:p w:rsidR="00A70972" w:rsidRDefault="00681D75" w:rsidP="00AD3C14">
      <w:pPr>
        <w:rPr>
          <w:rFonts w:cs="Times New Roman"/>
          <w:szCs w:val="24"/>
        </w:rPr>
      </w:pPr>
      <w:r>
        <w:rPr>
          <w:noProof/>
          <w:lang w:eastAsia="pt-BR"/>
        </w:rPr>
        <w:drawing>
          <wp:inline distT="0" distB="0" distL="0" distR="0">
            <wp:extent cx="5044974" cy="2286000"/>
            <wp:effectExtent l="0" t="0" r="3810" b="0"/>
            <wp:docPr id="4" name="Imagem 1" descr="http://www.abic.com.br/publique/cgi/cgilua.exe/plugins/system/br.com.fabricadigital.publique.arearestrita/media.lua?f=graf_evolconsintbr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bic.com.br/publique/cgi/cgilua.exe/plugins/system/br.com.fabricadigital.publique.arearestrita/media.lua?f=graf_evolconsintbr1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816" cy="2322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7162" w:rsidRPr="00047162" w:rsidRDefault="002D1C2C" w:rsidP="00047162">
      <w:pPr>
        <w:shd w:val="clear" w:color="auto" w:fill="FFFFFF"/>
        <w:spacing w:after="0" w:line="324" w:lineRule="atLeast"/>
        <w:rPr>
          <w:rFonts w:eastAsia="Times New Roman" w:cs="Times New Roman"/>
          <w:sz w:val="18"/>
          <w:szCs w:val="18"/>
          <w:lang w:eastAsia="pt-BR"/>
        </w:rPr>
      </w:pPr>
      <w:r w:rsidRPr="00047162">
        <w:rPr>
          <w:rFonts w:eastAsia="Times New Roman" w:cs="Times New Roman"/>
          <w:sz w:val="18"/>
          <w:szCs w:val="18"/>
          <w:lang w:eastAsia="pt-BR"/>
        </w:rPr>
        <w:t>Fonte:</w:t>
      </w:r>
      <w:hyperlink r:id="rId15" w:anchor="cons2014.2" w:history="1">
        <w:r w:rsidR="00047162" w:rsidRPr="00047162">
          <w:rPr>
            <w:rStyle w:val="Hyperlink"/>
            <w:rFonts w:eastAsia="Times New Roman" w:cs="Times New Roman"/>
            <w:color w:val="auto"/>
            <w:sz w:val="18"/>
            <w:szCs w:val="18"/>
            <w:u w:val="none"/>
            <w:lang w:eastAsia="pt-BR"/>
          </w:rPr>
          <w:t>http://www.abic.com.br/publique/cgi/cgilua.exe/sys/start.htm?sid=61#cons2014.2</w:t>
        </w:r>
      </w:hyperlink>
    </w:p>
    <w:p w:rsidR="0075257E" w:rsidRPr="00295368" w:rsidRDefault="00FF7E55" w:rsidP="00295368">
      <w:pPr>
        <w:rPr>
          <w:lang w:eastAsia="pt-BR"/>
        </w:rPr>
      </w:pPr>
      <w:r w:rsidRPr="00295368">
        <w:rPr>
          <w:lang w:eastAsia="pt-BR"/>
        </w:rPr>
        <w:lastRenderedPageBreak/>
        <w:t xml:space="preserve">O gráfico de evolução do consumo do produto </w:t>
      </w:r>
      <w:r w:rsidR="00423488" w:rsidRPr="00295368">
        <w:rPr>
          <w:lang w:eastAsia="pt-BR"/>
        </w:rPr>
        <w:t>foi obtido pelo levantamento realizado pe</w:t>
      </w:r>
      <w:r w:rsidR="006773B0" w:rsidRPr="00295368">
        <w:rPr>
          <w:lang w:eastAsia="pt-BR"/>
        </w:rPr>
        <w:t>la Abic (Associação Brasileira da Indústria de Café)</w:t>
      </w:r>
      <w:r w:rsidR="00423488" w:rsidRPr="00295368">
        <w:rPr>
          <w:lang w:eastAsia="pt-BR"/>
        </w:rPr>
        <w:t xml:space="preserve"> e indica que </w:t>
      </w:r>
      <w:r w:rsidR="006773B0" w:rsidRPr="00295368">
        <w:rPr>
          <w:lang w:eastAsia="pt-BR"/>
        </w:rPr>
        <w:t xml:space="preserve">o </w:t>
      </w:r>
      <w:r w:rsidR="003633C6" w:rsidRPr="00295368">
        <w:rPr>
          <w:lang w:eastAsia="pt-BR"/>
        </w:rPr>
        <w:t>consumo de </w:t>
      </w:r>
      <w:hyperlink r:id="rId16" w:history="1">
        <w:r w:rsidR="003633C6" w:rsidRPr="00295368">
          <w:rPr>
            <w:b/>
            <w:bCs/>
            <w:lang w:eastAsia="pt-BR"/>
          </w:rPr>
          <w:t>café</w:t>
        </w:r>
      </w:hyperlink>
      <w:r w:rsidR="003633C6" w:rsidRPr="00295368">
        <w:rPr>
          <w:lang w:eastAsia="pt-BR"/>
        </w:rPr>
        <w:t> no Brasil registrou leve crescimento de 0,86% nos 12 meses compreendidos entre novembro de 2014 e outubro de 2015, totalizando 20</w:t>
      </w:r>
      <w:r w:rsidR="00B266AC" w:rsidRPr="00295368">
        <w:rPr>
          <w:lang w:eastAsia="pt-BR"/>
        </w:rPr>
        <w:t xml:space="preserve">,508 milhões de sacas de 60 kg. </w:t>
      </w:r>
      <w:r w:rsidR="00B61541" w:rsidRPr="00295368">
        <w:rPr>
          <w:lang w:eastAsia="pt-BR"/>
        </w:rPr>
        <w:t xml:space="preserve">O consumo por habitante </w:t>
      </w:r>
      <w:r w:rsidR="003633C6" w:rsidRPr="00295368">
        <w:rPr>
          <w:lang w:eastAsia="pt-BR"/>
        </w:rPr>
        <w:t>em 2015 foi 4,90 kg/habitante/ano de café torrado e moído, o equivalente</w:t>
      </w:r>
      <w:r w:rsidR="00B266AC" w:rsidRPr="00295368">
        <w:rPr>
          <w:lang w:eastAsia="pt-BR"/>
        </w:rPr>
        <w:t xml:space="preserve"> a 81 litros/habitante/ano.</w:t>
      </w:r>
    </w:p>
    <w:p w:rsidR="00AC62D6" w:rsidRPr="00295368" w:rsidRDefault="003633C6" w:rsidP="00295368">
      <w:pPr>
        <w:rPr>
          <w:noProof/>
          <w:lang w:eastAsia="pt-BR"/>
        </w:rPr>
      </w:pPr>
      <w:r w:rsidRPr="00295368">
        <w:rPr>
          <w:lang w:eastAsia="pt-BR"/>
        </w:rPr>
        <w:t xml:space="preserve">Enquanto isto, segundo </w:t>
      </w:r>
      <w:r w:rsidR="00423488" w:rsidRPr="00295368">
        <w:rPr>
          <w:lang w:eastAsia="pt-BR"/>
        </w:rPr>
        <w:t>a Abic,</w:t>
      </w:r>
      <w:r w:rsidRPr="00295368">
        <w:rPr>
          <w:lang w:eastAsia="pt-BR"/>
        </w:rPr>
        <w:t xml:space="preserve"> na cidade de São Paulo, de janeiro a dezembro de 2016, os preços dos cafés Tradicionais, nas prateleiras do varejo, subiram 16,1%, para R$ 16,17/kg, enquanto os cafés Gourmet aumentaram 0,3%, a</w:t>
      </w:r>
      <w:r w:rsidR="00B266AC" w:rsidRPr="00295368">
        <w:rPr>
          <w:lang w:eastAsia="pt-BR"/>
        </w:rPr>
        <w:t xml:space="preserve">lcançando R$ 48,66/kg em média. O </w:t>
      </w:r>
      <w:r w:rsidRPr="00295368">
        <w:rPr>
          <w:lang w:eastAsia="pt-BR"/>
        </w:rPr>
        <w:t xml:space="preserve">consumo de café em monodoses, na forma de cafés expressos, seja em sachês ou </w:t>
      </w:r>
      <w:r w:rsidR="007B2512" w:rsidRPr="00295368">
        <w:rPr>
          <w:lang w:eastAsia="pt-BR"/>
        </w:rPr>
        <w:t>agora, sensação</w:t>
      </w:r>
      <w:r w:rsidR="00B266AC" w:rsidRPr="00295368">
        <w:rPr>
          <w:lang w:eastAsia="pt-BR"/>
        </w:rPr>
        <w:t xml:space="preserve"> e moda</w:t>
      </w:r>
      <w:r w:rsidR="007B2512" w:rsidRPr="00295368">
        <w:rPr>
          <w:lang w:eastAsia="pt-BR"/>
        </w:rPr>
        <w:t xml:space="preserve"> no Brasil </w:t>
      </w:r>
      <w:r w:rsidRPr="00295368">
        <w:rPr>
          <w:lang w:eastAsia="pt-BR"/>
        </w:rPr>
        <w:t>em cápsulas, está crescendo acentuadamente.</w:t>
      </w:r>
      <w:r w:rsidR="007B2512" w:rsidRPr="00295368">
        <w:rPr>
          <w:noProof/>
          <w:lang w:eastAsia="pt-BR"/>
        </w:rPr>
        <w:t xml:space="preserve">Um dado muito significativo a respeito das capsulas , se evidencia quando </w:t>
      </w:r>
      <w:r w:rsidR="00ED5D29" w:rsidRPr="00295368">
        <w:rPr>
          <w:noProof/>
          <w:lang w:eastAsia="pt-BR"/>
        </w:rPr>
        <w:t>temos como notí</w:t>
      </w:r>
      <w:r w:rsidR="007B2512" w:rsidRPr="00295368">
        <w:rPr>
          <w:noProof/>
          <w:lang w:eastAsia="pt-BR"/>
        </w:rPr>
        <w:t xml:space="preserve">cia os ganhos anuais da </w:t>
      </w:r>
      <w:r w:rsidR="00ED5D29" w:rsidRPr="00295368">
        <w:rPr>
          <w:noProof/>
          <w:lang w:eastAsia="pt-BR"/>
        </w:rPr>
        <w:t>Multinacional Nespresso que hoje figura-se como uma das maiores comercializantes de cafés em cápsulas com um faturamento anual de R$</w:t>
      </w:r>
      <w:r w:rsidR="0051112F" w:rsidRPr="00295368">
        <w:rPr>
          <w:noProof/>
          <w:lang w:eastAsia="pt-BR"/>
        </w:rPr>
        <w:t>1,4</w:t>
      </w:r>
      <w:r w:rsidR="00ED5D29" w:rsidRPr="00295368">
        <w:rPr>
          <w:noProof/>
          <w:lang w:eastAsia="pt-BR"/>
        </w:rPr>
        <w:t xml:space="preserve"> Bilhões de dolares</w:t>
      </w:r>
      <w:r w:rsidR="00295368">
        <w:rPr>
          <w:noProof/>
          <w:lang w:eastAsia="pt-BR"/>
        </w:rPr>
        <w:t xml:space="preserve"> no ano de 2016</w:t>
      </w:r>
      <w:r w:rsidR="00ED5D29" w:rsidRPr="00295368">
        <w:rPr>
          <w:noProof/>
          <w:lang w:eastAsia="pt-BR"/>
        </w:rPr>
        <w:t>.</w:t>
      </w:r>
      <w:r w:rsidR="00AC62D6" w:rsidRPr="00295368">
        <w:rPr>
          <w:noProof/>
          <w:lang w:eastAsia="pt-BR"/>
        </w:rPr>
        <w:t xml:space="preserve"> Em contra partida a esses dados temos a crise economica que quebra o consumo fora de casa.</w:t>
      </w:r>
    </w:p>
    <w:p w:rsidR="001B6F42" w:rsidRDefault="00751A03" w:rsidP="00AD3C14">
      <w:pPr>
        <w:rPr>
          <w:noProof/>
          <w:lang w:eastAsia="pt-BR"/>
        </w:rPr>
      </w:pPr>
      <w:r>
        <w:rPr>
          <w:rFonts w:cs="Times New Roman"/>
          <w:noProof/>
          <w:szCs w:val="24"/>
          <w:lang w:eastAsia="pt-BR"/>
        </w:rPr>
        <mc:AlternateContent>
          <mc:Choice Requires="wpg">
            <w:drawing>
              <wp:inline distT="0" distB="0" distL="0" distR="0">
                <wp:extent cx="5666105" cy="3484245"/>
                <wp:effectExtent l="0" t="0" r="1270" b="1905"/>
                <wp:docPr id="1135" name="Grupo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6105" cy="3484245"/>
                          <a:chOff x="6048" y="12300"/>
                          <a:chExt cx="74811" cy="35172"/>
                        </a:xfrm>
                      </wpg:grpSpPr>
                      <pic:pic xmlns:pic="http://schemas.openxmlformats.org/drawingml/2006/picture">
                        <pic:nvPicPr>
                          <pic:cNvPr id="1145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30" y="16300"/>
                            <a:ext cx="64582" cy="24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pic:spPr>
                      </pic:pic>
                      <wps:wsp>
                        <wps:cNvPr id="1146" name="Retângulo 57"/>
                        <wps:cNvSpPr>
                          <a:spLocks noChangeArrowheads="1"/>
                        </wps:cNvSpPr>
                        <wps:spPr bwMode="auto">
                          <a:xfrm>
                            <a:off x="8151" y="12300"/>
                            <a:ext cx="72708" cy="5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495A" w:rsidRDefault="00CC495A" w:rsidP="00AA0A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eastAsiaTheme="majorEastAsia" w:hAnsi="Arial" w:cstheme="majorBidi"/>
                                  <w:b/>
                                  <w:bCs/>
                                  <w:color w:val="595959"/>
                                  <w:kern w:val="24"/>
                                  <w:sz w:val="40"/>
                                  <w:szCs w:val="40"/>
                                </w:rPr>
                                <w:t>A crise econômica afetará seu consumo?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7" name="Retângulo 58"/>
                        <wps:cNvSpPr>
                          <a:spLocks noChangeArrowheads="1"/>
                        </wps:cNvSpPr>
                        <wps:spPr bwMode="auto">
                          <a:xfrm>
                            <a:off x="9831" y="19391"/>
                            <a:ext cx="32291" cy="10136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accent2">
                                <a:lumMod val="40000"/>
                                <a:lumOff val="60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48" name="CaixaDeTexto 14"/>
                        <wps:cNvSpPr txBox="1">
                          <a:spLocks noChangeArrowheads="1"/>
                        </wps:cNvSpPr>
                        <wps:spPr bwMode="auto">
                          <a:xfrm>
                            <a:off x="6048" y="40602"/>
                            <a:ext cx="70257" cy="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495A" w:rsidRPr="00B266AC" w:rsidRDefault="00CC495A" w:rsidP="00AA0A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B266AC">
                                <w:rPr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Apesar da maioria dos consumidores acreditar que a crise econômica não afetará seu consumo de café, </w:t>
                              </w:r>
                              <w:r w:rsidRPr="00B266AC">
                                <w:rPr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a parcela mais jovem é a mais suscetível a ter seu consumo afetado</w:t>
                              </w:r>
                              <w:r w:rsidRPr="00B266AC">
                                <w:rPr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. Essa parcela é justamente a que o consumo fora de casa possui mais relevância.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o 55" o:spid="_x0000_s1026" style="width:446.15pt;height:274.35pt;mso-position-horizontal-relative:char;mso-position-vertical-relative:line" coordorigin="6048,12300" coordsize="74811,3517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9830;top:16300;width:64582;height:24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FXznBAAAA3QAAAA8AAABkcnMvZG93bnJldi54bWxET02LwjAQvS/sfwgjeFtT3bpINYrILurR&#10;Wtjr0IxtsZlkm6zWf28Ewds83ucsVr1pxYU631hWMB4lIIhLqxuuFBTHn48ZCB+QNbaWScGNPKyW&#10;728LzLS98oEueahEDGGfoYI6BJdJ6cuaDPqRdcSRO9nOYIiwq6Tu8BrDTSsnSfIlDTYcG2p0tKmp&#10;POf/RsE6b7+TwqXFbVv+/TazdI/46ZQaDvr1HESgPrzET/dOx/njdAqPb+IJcnk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kFXznBAAAA3QAAAA8AAAAAAAAAAAAAAAAAnwIA&#10;AGRycy9kb3ducmV2LnhtbFBLBQYAAAAABAAEAPcAAACNAwAAAAA=&#10;" fillcolor="#5b9bd5 [3204]" strokecolor="black [3213]">
                  <v:imagedata r:id="rId18" o:title=""/>
                </v:shape>
                <v:rect id="Retângulo 57" o:spid="_x0000_s1028" style="position:absolute;left:8151;top:12300;width:72708;height:53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B07MQA&#10;AADdAAAADwAAAGRycy9kb3ducmV2LnhtbERP22rCQBB9L/gPywi+lLpRREqajYgghiJI4+V5yE6T&#10;0OxszK5J+vfdQqFvczjXSTajaURPnastK1jMIxDEhdU1lwou5/3LKwjnkTU2lknBNznYpJOnBGNt&#10;B/6gPvelCCHsYlRQed/GUrqiIoNublviwH3azqAPsCul7nAI4aaRyyhaS4M1h4YKW9pVVHzlD6Ng&#10;KE797Xw8yNPzLbN8z+67/Pqu1Gw6bt9AeBr9v/jPnekwf7Faw+834QS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gdOzEAAAA3QAAAA8AAAAAAAAAAAAAAAAAmAIAAGRycy9k&#10;b3ducmV2LnhtbFBLBQYAAAAABAAEAPUAAACJAwAAAAA=&#10;" filled="f" stroked="f">
                  <v:textbox>
                    <w:txbxContent>
                      <w:p w:rsidR="00CC495A" w:rsidRDefault="00CC495A" w:rsidP="00AA0A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eastAsiaTheme="majorEastAsia" w:hAnsi="Arial" w:cstheme="majorBidi"/>
                            <w:b/>
                            <w:bCs/>
                            <w:color w:val="595959"/>
                            <w:kern w:val="24"/>
                            <w:sz w:val="40"/>
                            <w:szCs w:val="40"/>
                          </w:rPr>
                          <w:t>A crise econômica afetará seu consumo?</w:t>
                        </w:r>
                      </w:p>
                    </w:txbxContent>
                  </v:textbox>
                </v:rect>
                <v:rect id="Retângulo 58" o:spid="_x0000_s1029" style="position:absolute;left:9831;top:19391;width:32291;height:101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yhrMMA&#10;AADdAAAADwAAAGRycy9kb3ducmV2LnhtbESPQYvCMBCF7wv+hzCCtzVVZLdWo4gg6GGFrSJ4G5qx&#10;LTaT0kRb/70RBG8zvPe+eTNfdqYSd2pcaVnBaBiBIM6sLjlXcDxsvmMQziNrrCyTggc5WC56X3NM&#10;tG35n+6pz0WAsEtQQeF9nUjpsoIMuqGtiYN2sY1BH9Yml7rBNsBNJcdR9CMNlhwuFFjTuqDsmt6M&#10;gjb+wwCOz6d0m0157fe0q29KDfrdagbCU+c/5nd6q0P90eQXXt+EEe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yhrMMAAADdAAAADwAAAAAAAAAAAAAAAACYAgAAZHJzL2Rv&#10;d25yZXYueG1sUEsFBgAAAAAEAAQA9QAAAIgDAAAAAA==&#10;" filled="f" strokecolor="#f7caac [1301]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DeTexto 14" o:spid="_x0000_s1030" type="#_x0000_t202" style="position:absolute;left:6048;top:40602;width:70257;height:68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Xb48YA&#10;AADdAAAADwAAAGRycy9kb3ducmV2LnhtbESPQWvCQBCF70L/wzJCb7pRitjoKlIqCIXSmB56nGbH&#10;ZDE7m2ZXTf9951DwNsN789436+3gW3WlPrrABmbTDBRxFazj2sBnuZ8sQcWEbLENTAZ+KcJ28zBa&#10;Y27DjQu6HlOtJIRjjgaalLpc61g15DFOQ0cs2in0HpOsfa1tjzcJ962eZ9lCe3QsDQ129NJQdT5e&#10;vIHdFxev7uf9+6M4Fa4snzN+W5yNeRwPuxWoREO6m/+vD1bwZ0+CK9/ICHr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Xb48YAAADdAAAADwAAAAAAAAAAAAAAAACYAgAAZHJz&#10;L2Rvd25yZXYueG1sUEsFBgAAAAAEAAQA9QAAAIsDAAAAAA==&#10;" filled="f" stroked="f">
                  <v:textbox inset="0,0,0,0">
                    <w:txbxContent>
                      <w:p w:rsidR="00CC495A" w:rsidRPr="00B266AC" w:rsidRDefault="00CC495A" w:rsidP="00AA0A61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B266AC">
                          <w:rPr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Apesar da maioria dos consumidores acreditar que a crise econômica não afetará seu consumo de café, </w:t>
                        </w:r>
                        <w:r w:rsidRPr="00B266AC">
                          <w:rPr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a parcela mais jovem é a mais suscetível a ter seu consumo afetado</w:t>
                        </w:r>
                        <w:r w:rsidRPr="00B266AC">
                          <w:rPr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. Essa parcela é justamente a que o consumo fora de casa possui mais relevância.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C1531" w:rsidRDefault="005A7C47" w:rsidP="00AD3C14">
      <w:pPr>
        <w:rPr>
          <w:rFonts w:cs="Times New Roman"/>
          <w:b/>
          <w:noProof/>
          <w:sz w:val="20"/>
          <w:szCs w:val="20"/>
          <w:lang w:eastAsia="pt-BR"/>
        </w:rPr>
      </w:pPr>
      <w:r w:rsidRPr="00B266AC">
        <w:rPr>
          <w:rFonts w:cs="Times New Roman"/>
          <w:b/>
          <w:noProof/>
          <w:sz w:val="20"/>
          <w:szCs w:val="20"/>
          <w:lang w:eastAsia="pt-BR"/>
        </w:rPr>
        <w:t>F</w:t>
      </w:r>
      <w:r w:rsidR="00470037">
        <w:rPr>
          <w:rFonts w:cs="Times New Roman"/>
          <w:b/>
          <w:noProof/>
          <w:sz w:val="20"/>
          <w:szCs w:val="20"/>
          <w:lang w:eastAsia="pt-BR"/>
        </w:rPr>
        <w:t>igura 5</w:t>
      </w:r>
      <w:r w:rsidR="00255159" w:rsidRPr="00B266AC">
        <w:rPr>
          <w:rFonts w:cs="Times New Roman"/>
          <w:b/>
          <w:noProof/>
          <w:sz w:val="20"/>
          <w:szCs w:val="20"/>
          <w:lang w:eastAsia="pt-BR"/>
        </w:rPr>
        <w:t xml:space="preserve"> –</w:t>
      </w:r>
      <w:r w:rsidR="00B266AC" w:rsidRPr="00B266AC">
        <w:rPr>
          <w:rFonts w:cs="Times New Roman"/>
          <w:b/>
          <w:noProof/>
          <w:sz w:val="20"/>
          <w:szCs w:val="20"/>
          <w:lang w:eastAsia="pt-BR"/>
        </w:rPr>
        <w:t xml:space="preserve"> faixa etaria </w:t>
      </w:r>
      <w:r w:rsidR="006773B0">
        <w:rPr>
          <w:rFonts w:cs="Times New Roman"/>
          <w:b/>
          <w:noProof/>
          <w:sz w:val="20"/>
          <w:szCs w:val="20"/>
          <w:lang w:eastAsia="pt-BR"/>
        </w:rPr>
        <w:t>de consumo.</w:t>
      </w:r>
    </w:p>
    <w:p w:rsidR="006773B0" w:rsidRPr="002D1C2C" w:rsidRDefault="002D1C2C" w:rsidP="00AD3C14">
      <w:pPr>
        <w:rPr>
          <w:rFonts w:cs="Times New Roman"/>
          <w:b/>
          <w:noProof/>
          <w:sz w:val="18"/>
          <w:szCs w:val="18"/>
          <w:lang w:eastAsia="pt-BR"/>
        </w:rPr>
      </w:pPr>
      <w:r w:rsidRPr="002D1C2C">
        <w:rPr>
          <w:rFonts w:cs="Times New Roman"/>
          <w:b/>
          <w:noProof/>
          <w:sz w:val="18"/>
          <w:szCs w:val="18"/>
          <w:lang w:eastAsia="pt-BR"/>
        </w:rPr>
        <w:t xml:space="preserve">Fonte: </w:t>
      </w:r>
      <w:r w:rsidRPr="002D1C2C">
        <w:rPr>
          <w:sz w:val="18"/>
          <w:szCs w:val="18"/>
        </w:rPr>
        <w:t>http://</w:t>
      </w:r>
      <w:hyperlink r:id="rId19" w:history="1">
        <w:r w:rsidRPr="002D1C2C">
          <w:rPr>
            <w:rStyle w:val="Hyperlink"/>
            <w:rFonts w:cs="Times New Roman"/>
            <w:color w:val="auto"/>
            <w:sz w:val="18"/>
            <w:szCs w:val="18"/>
            <w:u w:val="none"/>
          </w:rPr>
          <w:t>www.euromonitor.com</w:t>
        </w:r>
      </w:hyperlink>
    </w:p>
    <w:p w:rsidR="00AC62D6" w:rsidRPr="008544F5" w:rsidRDefault="00AC62D6" w:rsidP="008544F5">
      <w:r w:rsidRPr="008544F5">
        <w:rPr>
          <w:lang w:eastAsia="pt-BR"/>
        </w:rPr>
        <w:t xml:space="preserve">Apesar da maioria dos consumidores acreditar que a crise econômica não afetará seu consumo de café, </w:t>
      </w:r>
      <w:r w:rsidRPr="008544F5">
        <w:rPr>
          <w:bCs/>
          <w:lang w:eastAsia="pt-BR"/>
        </w:rPr>
        <w:t>a parcela mais jovem e de menor poder de compra sempre será a ter seu consumo mais afetado</w:t>
      </w:r>
      <w:r w:rsidRPr="008544F5">
        <w:rPr>
          <w:lang w:eastAsia="pt-BR"/>
        </w:rPr>
        <w:t>. Essa parcela éjustamente a que o c</w:t>
      </w:r>
      <w:r w:rsidR="00295368">
        <w:rPr>
          <w:lang w:eastAsia="pt-BR"/>
        </w:rPr>
        <w:t xml:space="preserve">onsumo fora de casa possui maior </w:t>
      </w:r>
      <w:r w:rsidRPr="008544F5">
        <w:rPr>
          <w:lang w:eastAsia="pt-BR"/>
        </w:rPr>
        <w:t>relevância</w:t>
      </w:r>
      <w:r w:rsidRPr="008544F5">
        <w:rPr>
          <w:rFonts w:eastAsiaTheme="minorEastAsia"/>
        </w:rPr>
        <w:t xml:space="preserve"> pois é justamente a parcela da população economicamente ativa</w:t>
      </w:r>
      <w:r w:rsidR="008544F5">
        <w:rPr>
          <w:rFonts w:eastAsiaTheme="minorEastAsia"/>
        </w:rPr>
        <w:t xml:space="preserve">. </w:t>
      </w:r>
      <w:r w:rsidR="008544F5">
        <w:t>O c</w:t>
      </w:r>
      <w:r w:rsidRPr="008544F5">
        <w:t>onsumidor que não será afetado pel</w:t>
      </w:r>
      <w:r w:rsidR="008544F5">
        <w:t xml:space="preserve">a crise se manterá fiel a marca que costumeiramente consome, portanto vemos que a </w:t>
      </w:r>
      <w:r w:rsidRPr="008544F5">
        <w:rPr>
          <w:bCs/>
        </w:rPr>
        <w:t xml:space="preserve">crise </w:t>
      </w:r>
      <w:r w:rsidR="008544F5">
        <w:rPr>
          <w:bCs/>
        </w:rPr>
        <w:t xml:space="preserve">não diminuirá o consumo de café, </w:t>
      </w:r>
      <w:r w:rsidRPr="008544F5">
        <w:rPr>
          <w:bCs/>
        </w:rPr>
        <w:t xml:space="preserve">mas </w:t>
      </w:r>
      <w:r w:rsidR="008544F5">
        <w:rPr>
          <w:bCs/>
        </w:rPr>
        <w:t xml:space="preserve">o </w:t>
      </w:r>
      <w:r w:rsidRPr="008544F5">
        <w:rPr>
          <w:bCs/>
        </w:rPr>
        <w:t>consumidor se mostra pouco disposto a aumentá-lo</w:t>
      </w:r>
      <w:r w:rsidR="008544F5">
        <w:t xml:space="preserve">. </w:t>
      </w:r>
      <w:r w:rsidRPr="008544F5">
        <w:t xml:space="preserve">Apesar da diminuição no número de transações no consumo fora do lar, houve </w:t>
      </w:r>
      <w:r w:rsidRPr="008544F5">
        <w:rPr>
          <w:bCs/>
        </w:rPr>
        <w:lastRenderedPageBreak/>
        <w:t>forte crescimento no consumo de café espresso</w:t>
      </w:r>
      <w:r w:rsidRPr="008544F5">
        <w:t>, especialmente entre cafeterias e por baristas</w:t>
      </w:r>
      <w:r w:rsidR="008544F5">
        <w:t>, e hoje no uso das maquinas de capsulas caseiras</w:t>
      </w:r>
      <w:r w:rsidRPr="008544F5">
        <w:t xml:space="preserve">.O </w:t>
      </w:r>
      <w:r w:rsidRPr="008544F5">
        <w:rPr>
          <w:bCs/>
        </w:rPr>
        <w:t xml:space="preserve">consumidor </w:t>
      </w:r>
      <w:r w:rsidRPr="008544F5">
        <w:t>fora d</w:t>
      </w:r>
      <w:r w:rsidR="00295368">
        <w:t xml:space="preserve">o lar de maior poder aquisitivo, </w:t>
      </w:r>
      <w:r w:rsidRPr="008544F5">
        <w:t xml:space="preserve">é mais atento a </w:t>
      </w:r>
      <w:r w:rsidRPr="008544F5">
        <w:rPr>
          <w:bCs/>
        </w:rPr>
        <w:t>cultura do café, suas origens e aos diferentes sabores</w:t>
      </w:r>
      <w:r w:rsidRPr="008544F5">
        <w:t xml:space="preserve">. Ainda restrito a regiões urbanas, </w:t>
      </w:r>
      <w:r w:rsidRPr="008544F5">
        <w:rPr>
          <w:bCs/>
        </w:rPr>
        <w:t xml:space="preserve">cafés gourmets tem ganhado mais atenção </w:t>
      </w:r>
      <w:r w:rsidRPr="008544F5">
        <w:t>por parte dos consumidores.</w:t>
      </w:r>
    </w:p>
    <w:p w:rsidR="00AC62D6" w:rsidRPr="00AC62D6" w:rsidRDefault="00AC62D6" w:rsidP="00295368">
      <w:r w:rsidRPr="00295368">
        <w:t>A desaceleração econômica impactou o consumo fora do lar, o qual deve recuperar-se a pa</w:t>
      </w:r>
      <w:r w:rsidR="008544F5" w:rsidRPr="00295368">
        <w:t xml:space="preserve">rtir do segundo semestre de 2017 e </w:t>
      </w:r>
      <w:r w:rsidRPr="00295368">
        <w:t>a expectativa é que o consumo de café fora do lar volte a ganhar mais espaço entre os brasileiros</w:t>
      </w:r>
      <w:r w:rsidRPr="00AC62D6">
        <w:t>.</w:t>
      </w:r>
    </w:p>
    <w:p w:rsidR="00047162" w:rsidRDefault="00047162" w:rsidP="00AD3C14">
      <w:pPr>
        <w:spacing w:line="360" w:lineRule="auto"/>
        <w:rPr>
          <w:rFonts w:cs="Times New Roman"/>
          <w:b/>
          <w:noProof/>
          <w:sz w:val="20"/>
          <w:szCs w:val="20"/>
          <w:lang w:eastAsia="pt-BR"/>
        </w:rPr>
      </w:pPr>
    </w:p>
    <w:p w:rsidR="006B5AD6" w:rsidRDefault="00676F97" w:rsidP="00AD3C14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1.5</w:t>
      </w:r>
      <w:r w:rsidR="009306BD">
        <w:rPr>
          <w:rFonts w:cs="Times New Roman"/>
          <w:szCs w:val="24"/>
        </w:rPr>
        <w:t xml:space="preserve">. A EMPRESA - </w:t>
      </w:r>
      <w:r w:rsidR="009306BD">
        <w:t>CAFÉ TERRAGRÃO COMÉRCIO DE PRODUTOS LTDA-ME</w:t>
      </w:r>
    </w:p>
    <w:p w:rsidR="00047162" w:rsidRDefault="00047162" w:rsidP="009306BD">
      <w:pPr>
        <w:spacing w:line="360" w:lineRule="auto"/>
      </w:pPr>
    </w:p>
    <w:p w:rsidR="009306BD" w:rsidRDefault="009306BD" w:rsidP="009306BD">
      <w:pPr>
        <w:spacing w:line="360" w:lineRule="auto"/>
      </w:pPr>
      <w:r>
        <w:t>A empresa tem como sistema a sociedade, sendo o corpo societário formado por dois indivíduos e um co-sócio investidor. Ela atualmente tem seus proprietários como administradores conservando em si a direção e funções principais de comando e de decisões.</w:t>
      </w:r>
    </w:p>
    <w:p w:rsidR="009306BD" w:rsidRDefault="009306BD" w:rsidP="009306BD">
      <w:pPr>
        <w:spacing w:line="360" w:lineRule="auto"/>
      </w:pPr>
      <w:r>
        <w:t xml:space="preserve">A caracterização de um PMEs, como a de estudo segue abaixo. </w:t>
      </w:r>
    </w:p>
    <w:p w:rsidR="009306BD" w:rsidRPr="006B5948" w:rsidRDefault="008544F5" w:rsidP="009306BD">
      <w:pPr>
        <w:spacing w:line="360" w:lineRule="auto"/>
        <w:rPr>
          <w:rFonts w:cs="Times New Roman"/>
          <w:b/>
          <w:sz w:val="20"/>
          <w:szCs w:val="20"/>
        </w:rPr>
      </w:pPr>
      <w:r>
        <w:rPr>
          <w:rFonts w:cs="Times New Roman"/>
          <w:b/>
          <w:sz w:val="20"/>
          <w:szCs w:val="20"/>
        </w:rPr>
        <w:t>Tabela 1</w:t>
      </w:r>
      <w:r w:rsidR="009306BD" w:rsidRPr="006B5948">
        <w:rPr>
          <w:rFonts w:cs="Times New Roman"/>
          <w:b/>
          <w:sz w:val="20"/>
          <w:szCs w:val="20"/>
        </w:rPr>
        <w:t xml:space="preserve"> –caracterização da empresa.</w:t>
      </w:r>
    </w:p>
    <w:tbl>
      <w:tblPr>
        <w:tblW w:w="765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25"/>
        <w:gridCol w:w="3825"/>
      </w:tblGrid>
      <w:tr w:rsidR="009306BD" w:rsidRPr="00E36FAA" w:rsidTr="00603CE3">
        <w:trPr>
          <w:trHeight w:val="577"/>
        </w:trPr>
        <w:tc>
          <w:tcPr>
            <w:tcW w:w="382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306BD" w:rsidRPr="00E36FAA" w:rsidRDefault="009306BD" w:rsidP="00E21D2D">
            <w:pPr>
              <w:spacing w:line="360" w:lineRule="auto"/>
            </w:pPr>
          </w:p>
          <w:p w:rsidR="009306BD" w:rsidRPr="00E36FAA" w:rsidRDefault="009306BD" w:rsidP="00E21D2D">
            <w:pPr>
              <w:spacing w:line="360" w:lineRule="auto"/>
              <w:rPr>
                <w:b/>
              </w:rPr>
            </w:pPr>
            <w:r w:rsidRPr="00E36FAA">
              <w:rPr>
                <w:b/>
              </w:rPr>
              <w:t xml:space="preserve"> Classificação </w:t>
            </w:r>
          </w:p>
        </w:tc>
        <w:tc>
          <w:tcPr>
            <w:tcW w:w="3825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4F81BD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306BD" w:rsidRPr="00E36FAA" w:rsidRDefault="009306BD" w:rsidP="00E21D2D">
            <w:pPr>
              <w:spacing w:line="360" w:lineRule="auto"/>
            </w:pPr>
            <w:r w:rsidRPr="00E36FAA">
              <w:rPr>
                <w:b/>
                <w:bCs/>
              </w:rPr>
              <w:t xml:space="preserve">                      Setor</w:t>
            </w:r>
          </w:p>
          <w:p w:rsidR="009306BD" w:rsidRPr="00E36FAA" w:rsidRDefault="009306BD" w:rsidP="00E21D2D">
            <w:pPr>
              <w:spacing w:line="360" w:lineRule="auto"/>
            </w:pPr>
            <w:r w:rsidRPr="00E36FAA">
              <w:rPr>
                <w:b/>
                <w:bCs/>
              </w:rPr>
              <w:t xml:space="preserve">                  Produtivo </w:t>
            </w:r>
          </w:p>
        </w:tc>
      </w:tr>
      <w:tr w:rsidR="009306BD" w:rsidRPr="00E36FAA" w:rsidTr="00603CE3">
        <w:trPr>
          <w:trHeight w:val="560"/>
        </w:trPr>
        <w:tc>
          <w:tcPr>
            <w:tcW w:w="3825" w:type="dxa"/>
            <w:vMerge w:val="restart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306BD" w:rsidRDefault="009306BD" w:rsidP="00E21D2D">
            <w:pPr>
              <w:spacing w:line="360" w:lineRule="auto"/>
            </w:pPr>
          </w:p>
          <w:p w:rsidR="009306BD" w:rsidRPr="00E36FAA" w:rsidRDefault="009306BD" w:rsidP="00E21D2D">
            <w:pPr>
              <w:spacing w:line="360" w:lineRule="auto"/>
            </w:pPr>
            <w:r w:rsidRPr="00E36FAA">
              <w:t xml:space="preserve">Microempresa </w:t>
            </w:r>
          </w:p>
        </w:tc>
        <w:tc>
          <w:tcPr>
            <w:tcW w:w="3825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0D8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306BD" w:rsidRPr="00E36FAA" w:rsidRDefault="009306BD" w:rsidP="00E21D2D">
            <w:pPr>
              <w:spacing w:line="360" w:lineRule="auto"/>
            </w:pPr>
            <w:r>
              <w:t xml:space="preserve">                   Indú</w:t>
            </w:r>
            <w:r w:rsidRPr="00E36FAA">
              <w:t xml:space="preserve">stria </w:t>
            </w:r>
          </w:p>
        </w:tc>
      </w:tr>
      <w:tr w:rsidR="009306BD" w:rsidRPr="00E36FAA" w:rsidTr="00603CE3">
        <w:trPr>
          <w:trHeight w:val="159"/>
        </w:trPr>
        <w:tc>
          <w:tcPr>
            <w:tcW w:w="0" w:type="auto"/>
            <w:vMerge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9306BD" w:rsidRPr="00E36FAA" w:rsidRDefault="009306BD" w:rsidP="00E21D2D">
            <w:pPr>
              <w:spacing w:line="360" w:lineRule="auto"/>
            </w:pPr>
          </w:p>
        </w:tc>
        <w:tc>
          <w:tcPr>
            <w:tcW w:w="38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9306BD" w:rsidRPr="00E36FAA" w:rsidRDefault="009306BD" w:rsidP="00E21D2D">
            <w:pPr>
              <w:spacing w:line="360" w:lineRule="auto"/>
            </w:pPr>
            <w:r w:rsidRPr="00E36FAA">
              <w:t xml:space="preserve">      Comercio e serviços </w:t>
            </w:r>
          </w:p>
        </w:tc>
      </w:tr>
    </w:tbl>
    <w:p w:rsidR="009306BD" w:rsidRDefault="009306BD" w:rsidP="009306BD">
      <w:pPr>
        <w:spacing w:line="360" w:lineRule="auto"/>
      </w:pPr>
    </w:p>
    <w:p w:rsidR="009306BD" w:rsidRDefault="009306BD" w:rsidP="009306BD">
      <w:pPr>
        <w:spacing w:line="360" w:lineRule="auto"/>
      </w:pPr>
      <w:r>
        <w:t>A Empresa por ser de propriedade societária, e administrada pelos mesmos, tem como</w:t>
      </w:r>
      <w:r w:rsidR="00295368">
        <w:t xml:space="preserve"> capital e recursos financeiros, </w:t>
      </w:r>
      <w:r>
        <w:t>financiados pelos proprietários da empresa. De acordo com o desenvolvimento comercial da empresa a mesma adquiriu um capital de giro, que é a saúde financeira e também fonte de novos investimentos em equipamentos, maquinários, sede própria e proporcionou investimentos em criação de novos produtos e marcas próprias.</w:t>
      </w:r>
    </w:p>
    <w:p w:rsidR="006E4450" w:rsidRPr="0047333D" w:rsidRDefault="009306BD" w:rsidP="00AD3C14">
      <w:pPr>
        <w:spacing w:line="360" w:lineRule="auto"/>
      </w:pPr>
      <w:r>
        <w:t>De momento sua atividade comercial bem como toda a cadeia de sua produção no tocante a sua marca própria não ocupa lugar de destaque nem mesmo percentual do mercado vigente, porém já se nota boa aceitação por parte das empresas distribuidoras e que possuem o mercado de massa nas mãos.</w:t>
      </w:r>
    </w:p>
    <w:p w:rsidR="00CB129F" w:rsidRPr="00047162" w:rsidRDefault="00661FE3" w:rsidP="00AD3C14">
      <w:pPr>
        <w:spacing w:line="360" w:lineRule="auto"/>
      </w:pPr>
      <w:r>
        <w:rPr>
          <w:rFonts w:cs="Times New Roman"/>
          <w:szCs w:val="24"/>
        </w:rPr>
        <w:lastRenderedPageBreak/>
        <w:t>1.</w:t>
      </w:r>
      <w:r w:rsidR="00676F97">
        <w:rPr>
          <w:rFonts w:cs="Times New Roman"/>
          <w:szCs w:val="24"/>
        </w:rPr>
        <w:t>6</w:t>
      </w:r>
      <w:r>
        <w:rPr>
          <w:rFonts w:cs="Times New Roman"/>
          <w:szCs w:val="24"/>
        </w:rPr>
        <w:t xml:space="preserve">- </w:t>
      </w:r>
      <w:r w:rsidR="00CB129F" w:rsidRPr="00CD7E78">
        <w:rPr>
          <w:szCs w:val="24"/>
        </w:rPr>
        <w:t xml:space="preserve">A EMPRESA </w:t>
      </w:r>
      <w:r w:rsidR="001D5979" w:rsidRPr="00CD7E78">
        <w:rPr>
          <w:szCs w:val="24"/>
        </w:rPr>
        <w:t>–E SEUS REGISTROS</w:t>
      </w:r>
    </w:p>
    <w:p w:rsidR="00E21D2D" w:rsidRPr="0076504C" w:rsidRDefault="00E21D2D" w:rsidP="0068637D">
      <w:pPr>
        <w:shd w:val="clear" w:color="auto" w:fill="FFFFFF"/>
        <w:spacing w:line="360" w:lineRule="auto"/>
        <w:rPr>
          <w:rFonts w:eastAsia="Times New Roman" w:cs="Times New Roman"/>
          <w:color w:val="000000"/>
          <w:szCs w:val="24"/>
          <w:lang w:eastAsia="pt-BR"/>
        </w:rPr>
      </w:pPr>
      <w:r w:rsidRPr="00474B61">
        <w:rPr>
          <w:rFonts w:eastAsia="Times New Roman" w:cs="Times New Roman"/>
          <w:color w:val="000000"/>
          <w:szCs w:val="24"/>
          <w:lang w:eastAsia="pt-BR"/>
        </w:rPr>
        <w:t>Segundo o </w:t>
      </w:r>
      <w:r w:rsidRPr="00474B61">
        <w:rPr>
          <w:rFonts w:eastAsia="Times New Roman" w:cs="Times New Roman"/>
          <w:iCs/>
          <w:color w:val="000000"/>
          <w:szCs w:val="24"/>
          <w:lang w:eastAsia="pt-BR"/>
        </w:rPr>
        <w:t xml:space="preserve">Doing Business, um projeto </w:t>
      </w:r>
      <w:r w:rsidRPr="00474B61">
        <w:rPr>
          <w:rFonts w:cs="Times New Roman"/>
          <w:color w:val="000000"/>
          <w:szCs w:val="24"/>
          <w:shd w:val="clear" w:color="auto" w:fill="FFFFFF"/>
        </w:rPr>
        <w:t xml:space="preserve">que analisa em detalhes e mede as atividades empresariais e as reformas em diferentes economias ao redor do mundo gerando relatórios anuais </w:t>
      </w:r>
      <w:r>
        <w:rPr>
          <w:rFonts w:cs="Times New Roman"/>
          <w:color w:val="000000"/>
          <w:szCs w:val="24"/>
          <w:shd w:val="clear" w:color="auto" w:fill="FFFFFF"/>
        </w:rPr>
        <w:t>e</w:t>
      </w:r>
      <w:r w:rsidRPr="00474B61">
        <w:rPr>
          <w:rFonts w:eastAsia="Times New Roman" w:cs="Times New Roman"/>
          <w:color w:val="000000"/>
          <w:szCs w:val="24"/>
          <w:lang w:eastAsia="pt-BR"/>
        </w:rPr>
        <w:t xml:space="preserve"> comparando as regulamentações aplicáveis às empresas e o seu cumprimento em 190 economias, gerando um ranking. Lançado em 2002, o projeto </w:t>
      </w:r>
      <w:r w:rsidRPr="00474B61">
        <w:rPr>
          <w:rFonts w:eastAsia="Times New Roman" w:cs="Times New Roman"/>
          <w:iCs/>
          <w:color w:val="000000"/>
          <w:szCs w:val="24"/>
          <w:lang w:eastAsia="pt-BR"/>
        </w:rPr>
        <w:t>Doing Business</w:t>
      </w:r>
      <w:r w:rsidRPr="00474B61">
        <w:rPr>
          <w:rFonts w:eastAsia="Times New Roman" w:cs="Times New Roman"/>
          <w:color w:val="000000"/>
          <w:szCs w:val="24"/>
          <w:lang w:eastAsia="pt-BR"/>
        </w:rPr>
        <w:t> examina as pequenas e médias empresas nacionais e analisa as regulamentações aplicada</w:t>
      </w:r>
      <w:r>
        <w:rPr>
          <w:rFonts w:eastAsia="Times New Roman" w:cs="Times New Roman"/>
          <w:color w:val="000000"/>
          <w:szCs w:val="24"/>
          <w:lang w:eastAsia="pt-BR"/>
        </w:rPr>
        <w:t xml:space="preserve">s a elas durante o tempo de atuação desta. Assim, </w:t>
      </w:r>
      <w:r w:rsidRPr="00474B61">
        <w:rPr>
          <w:rFonts w:eastAsia="Times New Roman" w:cs="Times New Roman"/>
          <w:color w:val="000000"/>
          <w:szCs w:val="24"/>
          <w:lang w:eastAsia="pt-BR"/>
        </w:rPr>
        <w:t xml:space="preserve">serve </w:t>
      </w:r>
      <w:r>
        <w:rPr>
          <w:rFonts w:eastAsia="Times New Roman" w:cs="Times New Roman"/>
          <w:color w:val="000000"/>
          <w:szCs w:val="24"/>
          <w:lang w:eastAsia="pt-BR"/>
        </w:rPr>
        <w:t>para</w:t>
      </w:r>
      <w:r w:rsidRPr="00474B61">
        <w:rPr>
          <w:rFonts w:eastAsia="Times New Roman" w:cs="Times New Roman"/>
          <w:color w:val="000000"/>
          <w:szCs w:val="24"/>
          <w:lang w:eastAsia="pt-BR"/>
        </w:rPr>
        <w:t xml:space="preserve"> medir o impacto das regulamentações sobre as atividades </w:t>
      </w:r>
      <w:r w:rsidR="00781A45">
        <w:rPr>
          <w:rFonts w:eastAsia="Times New Roman" w:cs="Times New Roman"/>
          <w:color w:val="000000"/>
          <w:szCs w:val="24"/>
          <w:lang w:eastAsia="pt-BR"/>
        </w:rPr>
        <w:t xml:space="preserve">empresariais ao redor do mundo. </w:t>
      </w:r>
      <w:r>
        <w:rPr>
          <w:rFonts w:cs="Times New Roman"/>
          <w:color w:val="000000"/>
          <w:szCs w:val="24"/>
          <w:shd w:val="clear" w:color="auto" w:fill="FFFFFF"/>
        </w:rPr>
        <w:t>E segundo ela o Brasil encontra-se em uma posição que lhe confere a denominação de um país muito burocrático</w:t>
      </w:r>
      <w:r w:rsidR="00781A45">
        <w:rPr>
          <w:rFonts w:cs="Times New Roman"/>
          <w:color w:val="000000"/>
          <w:szCs w:val="24"/>
          <w:shd w:val="clear" w:color="auto" w:fill="FFFFFF"/>
        </w:rPr>
        <w:t xml:space="preserve"> para a abertura de uma emp</w:t>
      </w:r>
      <w:r w:rsidR="00661FE3">
        <w:rPr>
          <w:rFonts w:cs="Times New Roman"/>
          <w:color w:val="000000"/>
          <w:szCs w:val="24"/>
          <w:shd w:val="clear" w:color="auto" w:fill="FFFFFF"/>
        </w:rPr>
        <w:t>resa conforme ilustra a Tabela 2</w:t>
      </w:r>
      <w:r w:rsidR="00781A45">
        <w:rPr>
          <w:rFonts w:cs="Times New Roman"/>
          <w:color w:val="000000"/>
          <w:szCs w:val="24"/>
          <w:shd w:val="clear" w:color="auto" w:fill="FFFFFF"/>
        </w:rPr>
        <w:t>.</w:t>
      </w:r>
    </w:p>
    <w:p w:rsidR="00E21D2D" w:rsidRPr="00661FE3" w:rsidRDefault="008544F5" w:rsidP="00E21D2D">
      <w:pPr>
        <w:spacing w:line="360" w:lineRule="auto"/>
        <w:rPr>
          <w:b/>
          <w:sz w:val="20"/>
          <w:szCs w:val="20"/>
        </w:rPr>
      </w:pPr>
      <w:r w:rsidRPr="00661FE3">
        <w:rPr>
          <w:b/>
          <w:sz w:val="20"/>
          <w:szCs w:val="20"/>
        </w:rPr>
        <w:t>Tabela 2</w:t>
      </w:r>
      <w:r w:rsidR="00E21D2D" w:rsidRPr="00661FE3">
        <w:rPr>
          <w:b/>
          <w:sz w:val="20"/>
          <w:szCs w:val="20"/>
        </w:rPr>
        <w:t xml:space="preserve"> – Burocracia para abertura de em</w:t>
      </w:r>
      <w:r w:rsidR="00781A45" w:rsidRPr="00661FE3">
        <w:rPr>
          <w:b/>
          <w:sz w:val="20"/>
          <w:szCs w:val="20"/>
        </w:rPr>
        <w:t xml:space="preserve">presa, segundo o doing business. </w:t>
      </w:r>
    </w:p>
    <w:tbl>
      <w:tblPr>
        <w:tblW w:w="963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70"/>
        <w:gridCol w:w="905"/>
        <w:gridCol w:w="2994"/>
        <w:gridCol w:w="3400"/>
      </w:tblGrid>
      <w:tr w:rsidR="00E21D2D" w:rsidRPr="00600A2B" w:rsidTr="00E21D2D">
        <w:trPr>
          <w:trHeight w:val="574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525252" w:themeFill="accent3" w:themeFillShade="80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FFFF" w:themeColor="background1"/>
                <w:lang w:eastAsia="pt-BR"/>
              </w:rPr>
            </w:pPr>
            <w:r w:rsidRPr="0076504C">
              <w:rPr>
                <w:rFonts w:ascii="Calibri" w:eastAsia="Times New Roman" w:hAnsi="Calibri" w:cs="Calibri"/>
                <w:color w:val="FFFFFF" w:themeColor="background1"/>
                <w:sz w:val="22"/>
                <w:lang w:eastAsia="pt-BR"/>
              </w:rPr>
              <w:t>Economia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525252" w:themeFill="accent3" w:themeFillShade="80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FFFF" w:themeColor="background1"/>
                <w:lang w:eastAsia="pt-BR"/>
              </w:rPr>
            </w:pPr>
            <w:r w:rsidRPr="0076504C">
              <w:rPr>
                <w:rFonts w:ascii="Calibri" w:eastAsia="Times New Roman" w:hAnsi="Calibri" w:cs="Calibri"/>
                <w:color w:val="FFFFFF" w:themeColor="background1"/>
                <w:sz w:val="22"/>
                <w:lang w:eastAsia="pt-BR"/>
              </w:rPr>
              <w:t>Ano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525252" w:themeFill="accent3" w:themeFillShade="80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FFFF" w:themeColor="background1"/>
                <w:lang w:eastAsia="pt-BR"/>
              </w:rPr>
            </w:pPr>
            <w:r w:rsidRPr="0076504C">
              <w:rPr>
                <w:rFonts w:ascii="Calibri" w:eastAsia="Times New Roman" w:hAnsi="Calibri" w:cs="Calibri"/>
                <w:color w:val="FFFFFF" w:themeColor="background1"/>
                <w:sz w:val="22"/>
                <w:lang w:eastAsia="pt-BR"/>
              </w:rPr>
              <w:t>Facilidade de se fazer negócios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525252" w:themeFill="accent3" w:themeFillShade="80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FFFF" w:themeColor="background1"/>
                <w:lang w:eastAsia="pt-BR"/>
              </w:rPr>
            </w:pPr>
            <w:r w:rsidRPr="0076504C">
              <w:rPr>
                <w:rFonts w:ascii="Calibri" w:eastAsia="Times New Roman" w:hAnsi="Calibri" w:cs="Calibri"/>
                <w:color w:val="FFFFFF" w:themeColor="background1"/>
                <w:sz w:val="22"/>
                <w:lang w:eastAsia="pt-BR"/>
              </w:rPr>
              <w:t>Abertura de empresas - Classificação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Alemanha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DB2017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17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114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Alemanha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DB2016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14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107</w:t>
            </w:r>
          </w:p>
        </w:tc>
      </w:tr>
      <w:tr w:rsidR="00E21D2D" w:rsidRPr="00600A2B" w:rsidTr="00E21D2D">
        <w:trPr>
          <w:trHeight w:val="65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eastAsia="Times New Roman" w:cs="Times New Roman"/>
                <w:color w:val="FF0000"/>
                <w:szCs w:val="24"/>
                <w:lang w:eastAsia="pt-BR"/>
              </w:rPr>
            </w:pPr>
            <w:r w:rsidRPr="0076504C">
              <w:rPr>
                <w:rFonts w:eastAsia="Times New Roman" w:cs="Times New Roman"/>
                <w:color w:val="FF0000"/>
                <w:szCs w:val="24"/>
                <w:lang w:eastAsia="pt-BR"/>
              </w:rPr>
              <w:t>Brasil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0000"/>
                <w:szCs w:val="24"/>
                <w:lang w:eastAsia="pt-BR"/>
              </w:rPr>
            </w:pPr>
            <w:r w:rsidRPr="0076504C">
              <w:rPr>
                <w:rFonts w:ascii="Calibri" w:eastAsia="Times New Roman" w:hAnsi="Calibri" w:cs="Calibri"/>
                <w:color w:val="FF0000"/>
                <w:szCs w:val="24"/>
                <w:lang w:eastAsia="pt-BR"/>
              </w:rPr>
              <w:t>DB2017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right"/>
              <w:rPr>
                <w:rFonts w:eastAsia="Times New Roman" w:cs="Times New Roman"/>
                <w:color w:val="FF0000"/>
                <w:szCs w:val="24"/>
                <w:lang w:eastAsia="pt-BR"/>
              </w:rPr>
            </w:pPr>
            <w:r w:rsidRPr="0076504C">
              <w:rPr>
                <w:rFonts w:eastAsia="Times New Roman" w:cs="Times New Roman"/>
                <w:color w:val="FF0000"/>
                <w:szCs w:val="24"/>
                <w:lang w:eastAsia="pt-BR"/>
              </w:rPr>
              <w:t>123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right"/>
              <w:rPr>
                <w:rFonts w:eastAsia="Times New Roman" w:cs="Times New Roman"/>
                <w:color w:val="FF0000"/>
                <w:szCs w:val="24"/>
                <w:lang w:eastAsia="pt-BR"/>
              </w:rPr>
            </w:pPr>
            <w:r w:rsidRPr="0076504C">
              <w:rPr>
                <w:rFonts w:eastAsia="Times New Roman" w:cs="Times New Roman"/>
                <w:color w:val="FF0000"/>
                <w:szCs w:val="24"/>
                <w:lang w:eastAsia="pt-BR"/>
              </w:rPr>
              <w:t>175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eastAsia="Times New Roman" w:cs="Times New Roman"/>
                <w:color w:val="FF0000"/>
                <w:szCs w:val="24"/>
                <w:lang w:eastAsia="pt-BR"/>
              </w:rPr>
            </w:pPr>
            <w:r w:rsidRPr="0076504C">
              <w:rPr>
                <w:rFonts w:eastAsia="Times New Roman" w:cs="Times New Roman"/>
                <w:color w:val="FF0000"/>
                <w:szCs w:val="24"/>
                <w:lang w:eastAsia="pt-BR"/>
              </w:rPr>
              <w:t>Brasil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FF0000"/>
                <w:szCs w:val="24"/>
                <w:lang w:eastAsia="pt-BR"/>
              </w:rPr>
            </w:pPr>
            <w:r w:rsidRPr="0076504C">
              <w:rPr>
                <w:rFonts w:ascii="Calibri" w:eastAsia="Times New Roman" w:hAnsi="Calibri" w:cs="Calibri"/>
                <w:color w:val="FF0000"/>
                <w:szCs w:val="24"/>
                <w:lang w:eastAsia="pt-BR"/>
              </w:rPr>
              <w:t>DB2016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right"/>
              <w:rPr>
                <w:rFonts w:eastAsia="Times New Roman" w:cs="Times New Roman"/>
                <w:color w:val="FF0000"/>
                <w:szCs w:val="24"/>
                <w:lang w:eastAsia="pt-BR"/>
              </w:rPr>
            </w:pPr>
            <w:r w:rsidRPr="0076504C">
              <w:rPr>
                <w:rFonts w:eastAsia="Times New Roman" w:cs="Times New Roman"/>
                <w:color w:val="FF0000"/>
                <w:szCs w:val="24"/>
                <w:lang w:eastAsia="pt-BR"/>
              </w:rPr>
              <w:t>121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76504C" w:rsidRDefault="00E21D2D" w:rsidP="00E21D2D">
            <w:pPr>
              <w:spacing w:after="0" w:line="240" w:lineRule="auto"/>
              <w:jc w:val="right"/>
              <w:rPr>
                <w:rFonts w:eastAsia="Times New Roman" w:cs="Times New Roman"/>
                <w:color w:val="FF0000"/>
                <w:szCs w:val="24"/>
                <w:lang w:eastAsia="pt-BR"/>
              </w:rPr>
            </w:pPr>
            <w:r w:rsidRPr="0076504C">
              <w:rPr>
                <w:rFonts w:eastAsia="Times New Roman" w:cs="Times New Roman"/>
                <w:color w:val="FF0000"/>
                <w:szCs w:val="24"/>
                <w:lang w:eastAsia="pt-BR"/>
              </w:rPr>
              <w:t>174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Estados Unidos da América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DB2017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8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51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Estados Unidos da América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DB2016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7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45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Reino Unido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DB2017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7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16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Reino Unido</w:t>
            </w: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DB2016</w:t>
            </w: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6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00A2B">
              <w:rPr>
                <w:rFonts w:ascii="Calibri" w:eastAsia="Times New Roman" w:hAnsi="Calibri" w:cs="Calibri"/>
                <w:color w:val="000000"/>
                <w:sz w:val="22"/>
                <w:lang w:eastAsia="pt-BR"/>
              </w:rPr>
              <w:t>13</w:t>
            </w:r>
          </w:p>
        </w:tc>
      </w:tr>
      <w:tr w:rsidR="00E21D2D" w:rsidRPr="00600A2B" w:rsidTr="00E21D2D">
        <w:trPr>
          <w:trHeight w:val="293"/>
        </w:trPr>
        <w:tc>
          <w:tcPr>
            <w:tcW w:w="23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</w:p>
        </w:tc>
        <w:tc>
          <w:tcPr>
            <w:tcW w:w="8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  <w:tc>
          <w:tcPr>
            <w:tcW w:w="2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21D2D" w:rsidRPr="00600A2B" w:rsidRDefault="00E21D2D" w:rsidP="00E21D2D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</w:tr>
    </w:tbl>
    <w:p w:rsidR="00781A45" w:rsidRPr="00661FE3" w:rsidRDefault="008544F5" w:rsidP="00AD3C14">
      <w:pPr>
        <w:spacing w:line="360" w:lineRule="auto"/>
        <w:rPr>
          <w:sz w:val="20"/>
          <w:szCs w:val="20"/>
        </w:rPr>
      </w:pPr>
      <w:r w:rsidRPr="00661FE3">
        <w:rPr>
          <w:sz w:val="20"/>
          <w:szCs w:val="20"/>
        </w:rPr>
        <w:t>Fonte: http://portugues.doingbusiness.org/rankings</w:t>
      </w:r>
    </w:p>
    <w:p w:rsidR="00781A45" w:rsidRDefault="00781A45" w:rsidP="00AD3C14">
      <w:pPr>
        <w:spacing w:line="360" w:lineRule="auto"/>
      </w:pPr>
      <w:r>
        <w:t>Na abertura da empresa CAFÉ TERRAGRÃO COMÉRCIO DE PRODUTOS LTDA-ME contratou-se um contador (HENRIQUE DOMINGOS PINTO) e os registros necessários para tal foram:</w:t>
      </w:r>
    </w:p>
    <w:p w:rsidR="00CB129F" w:rsidRDefault="00CB129F" w:rsidP="00AD3C14">
      <w:pPr>
        <w:spacing w:line="360" w:lineRule="auto"/>
      </w:pPr>
      <w:r>
        <w:t>a) consulta de viabilidade junto à Pr</w:t>
      </w:r>
      <w:r w:rsidR="001A27E7">
        <w:t>efeitura Municipal de São Paulo</w:t>
      </w:r>
      <w:r>
        <w:t>;</w:t>
      </w:r>
    </w:p>
    <w:p w:rsidR="00CB129F" w:rsidRDefault="00CB129F" w:rsidP="00AD3C14">
      <w:pPr>
        <w:spacing w:line="360" w:lineRule="auto"/>
      </w:pPr>
      <w:r>
        <w:t xml:space="preserve"> b) registro da empresa na Junta Comercial do Estado de</w:t>
      </w:r>
      <w:r w:rsidR="006374D8">
        <w:t xml:space="preserve"> Sã</w:t>
      </w:r>
      <w:r>
        <w:t>o Paulo – JUSESP − Contrato Social (modelo padrão ou próprio em 3 vias, visto por advogado filiado à Ordem dos Advogados do Brasil – OAB);</w:t>
      </w:r>
    </w:p>
    <w:p w:rsidR="00CB129F" w:rsidRDefault="00CB129F" w:rsidP="00AD3C14">
      <w:pPr>
        <w:spacing w:line="360" w:lineRule="auto"/>
      </w:pPr>
      <w:r>
        <w:t xml:space="preserve"> − FCN – Ficha de Cadastro Nacional (modelo 1 e 2, 1ª via); </w:t>
      </w:r>
    </w:p>
    <w:p w:rsidR="00CB129F" w:rsidRDefault="00CB129F" w:rsidP="00AD3C14">
      <w:pPr>
        <w:spacing w:line="360" w:lineRule="auto"/>
      </w:pPr>
      <w:r>
        <w:t xml:space="preserve">− DARC – Documento de Arrecadação do Registro do Comércio (4 vias); </w:t>
      </w:r>
    </w:p>
    <w:p w:rsidR="00CB129F" w:rsidRDefault="00CB129F" w:rsidP="00AD3C14">
      <w:pPr>
        <w:spacing w:line="360" w:lineRule="auto"/>
      </w:pPr>
      <w:r>
        <w:lastRenderedPageBreak/>
        <w:t>− DARF – Documento de Arrecadação de Receitas Federais (3 vias); − Declaração de Empresa de pequeno porte (2 vias);</w:t>
      </w:r>
    </w:p>
    <w:p w:rsidR="00CB129F" w:rsidRDefault="00CB129F" w:rsidP="00AD3C14">
      <w:pPr>
        <w:spacing w:line="360" w:lineRule="auto"/>
      </w:pPr>
      <w:r>
        <w:t xml:space="preserve"> − Fotocópia autenticada da Carteira de Identidade e CPF dos sócios; </w:t>
      </w:r>
    </w:p>
    <w:p w:rsidR="00CB129F" w:rsidRDefault="00CB129F" w:rsidP="00AD3C14">
      <w:pPr>
        <w:spacing w:line="360" w:lineRule="auto"/>
      </w:pPr>
      <w:r>
        <w:t xml:space="preserve">c) Obtenção do Cadastro Nacional de Pessoas Jurídicas – CNPJ, na Receita Federal, − Ficha Cadastral de Pessoa Jurídica e Quadro Societário (2 vias); </w:t>
      </w:r>
    </w:p>
    <w:p w:rsidR="00CB129F" w:rsidRDefault="00CB129F" w:rsidP="00AD3C14">
      <w:pPr>
        <w:spacing w:line="360" w:lineRule="auto"/>
      </w:pPr>
      <w:r>
        <w:t xml:space="preserve">− Fotocópia autenticada da Carteira de Identidade e CPF dos sócios; </w:t>
      </w:r>
    </w:p>
    <w:p w:rsidR="00CB129F" w:rsidRDefault="00CB129F" w:rsidP="00AD3C14">
      <w:pPr>
        <w:spacing w:line="360" w:lineRule="auto"/>
      </w:pPr>
      <w:r>
        <w:t>− Fotocópia dos comprovantes de residência dos sócios (contas de água, luz ou telefone) − Fotocópia do comprovante de localização da firma (contrato de locação);</w:t>
      </w:r>
    </w:p>
    <w:p w:rsidR="00CB129F" w:rsidRDefault="00CB129F" w:rsidP="00AD3C14">
      <w:pPr>
        <w:spacing w:line="360" w:lineRule="auto"/>
      </w:pPr>
      <w:r>
        <w:t xml:space="preserve"> − Via original ou cópia autenticada do Contrato Social. </w:t>
      </w:r>
    </w:p>
    <w:p w:rsidR="00CB129F" w:rsidRDefault="00CB129F" w:rsidP="00AD3C14">
      <w:pPr>
        <w:spacing w:line="360" w:lineRule="auto"/>
      </w:pPr>
      <w:r>
        <w:t>d) obtenção da Inscrição Estadual na Secretaria da Fazenda</w:t>
      </w:r>
    </w:p>
    <w:p w:rsidR="00CB129F" w:rsidRDefault="00CB129F" w:rsidP="00AD3C14">
      <w:pPr>
        <w:spacing w:line="360" w:lineRule="auto"/>
      </w:pPr>
      <w:r>
        <w:t>− FAC – Ficha de Atualização Cadastral (2 vias);</w:t>
      </w:r>
    </w:p>
    <w:p w:rsidR="00CB129F" w:rsidRDefault="00CB129F" w:rsidP="00AD3C14">
      <w:pPr>
        <w:spacing w:line="360" w:lineRule="auto"/>
      </w:pPr>
      <w:r>
        <w:t xml:space="preserve"> − DAR – Documento de Arrecadação (3 vias);</w:t>
      </w:r>
    </w:p>
    <w:p w:rsidR="00CB129F" w:rsidRDefault="00CB129F" w:rsidP="00AD3C14">
      <w:pPr>
        <w:spacing w:line="360" w:lineRule="auto"/>
      </w:pPr>
      <w:r>
        <w:t xml:space="preserve"> − Fotocópia do Contrato Social com o respectivo número de autenticação da Junta Comercial; </w:t>
      </w:r>
    </w:p>
    <w:p w:rsidR="00CB129F" w:rsidRDefault="00CB129F" w:rsidP="00AD3C14">
      <w:pPr>
        <w:spacing w:line="360" w:lineRule="auto"/>
      </w:pPr>
      <w:r>
        <w:t>− Fotocópia da Ficha do CNPJ com o respectivo número;</w:t>
      </w:r>
    </w:p>
    <w:p w:rsidR="00CB129F" w:rsidRDefault="00CB129F" w:rsidP="00AD3C14">
      <w:pPr>
        <w:spacing w:line="360" w:lineRule="auto"/>
      </w:pPr>
      <w:r>
        <w:t xml:space="preserve"> − Fotocópia da Declaração de Empresas de pequeno porte, carimbado pela Junta Comercial; − Fotocópia autenticada do CPF dos sócios e cônjuges, sés for o caso; </w:t>
      </w:r>
    </w:p>
    <w:p w:rsidR="007D057E" w:rsidRDefault="00CB129F" w:rsidP="00AD3C14">
      <w:pPr>
        <w:spacing w:line="360" w:lineRule="auto"/>
      </w:pPr>
      <w:r>
        <w:t xml:space="preserve"> − Fotocópia dos comprovantes de residência dos sócios; 38 </w:t>
      </w:r>
    </w:p>
    <w:p w:rsidR="007D057E" w:rsidRDefault="00CB129F" w:rsidP="00AD3C14">
      <w:pPr>
        <w:spacing w:line="360" w:lineRule="auto"/>
      </w:pPr>
      <w:r>
        <w:t xml:space="preserve">− Vistoria do corpo de bombeiros; </w:t>
      </w:r>
    </w:p>
    <w:p w:rsidR="007D057E" w:rsidRDefault="00CB129F" w:rsidP="00AD3C14">
      <w:pPr>
        <w:spacing w:line="360" w:lineRule="auto"/>
      </w:pPr>
      <w:r>
        <w:t xml:space="preserve">− Alvará Sanitário da Divisão de Vigilância Sanitária, </w:t>
      </w:r>
    </w:p>
    <w:p w:rsidR="007D057E" w:rsidRDefault="00CB129F" w:rsidP="00AD3C14">
      <w:pPr>
        <w:spacing w:line="360" w:lineRule="auto"/>
      </w:pPr>
      <w:r>
        <w:t>− Contrato de Locação do Imóvel; − CMC – Cadastro Municipal de Contribuintes;</w:t>
      </w:r>
    </w:p>
    <w:p w:rsidR="00471075" w:rsidRDefault="00CB129F" w:rsidP="00AD3C14">
      <w:pPr>
        <w:spacing w:line="360" w:lineRule="auto"/>
      </w:pPr>
      <w:r>
        <w:t xml:space="preserve"> − Recolhimentos: Taxa de Expediente, taxa de Licença para Localização, Taxa de Licença para Publicidade.</w:t>
      </w:r>
    </w:p>
    <w:p w:rsidR="00B673B7" w:rsidRDefault="00C87EC5" w:rsidP="00B673B7">
      <w:pPr>
        <w:pStyle w:val="NormalWeb"/>
        <w:shd w:val="clear" w:color="auto" w:fill="FFFFFF"/>
        <w:spacing w:before="0" w:beforeAutospacing="0" w:after="300" w:afterAutospacing="0" w:line="405" w:lineRule="atLeast"/>
      </w:pPr>
      <w:r>
        <w:t xml:space="preserve">Um dado muito alarmante e que é bom destacar aqui é a pesquisa feita </w:t>
      </w:r>
      <w:r w:rsidR="006F694F">
        <w:t xml:space="preserve">pela </w:t>
      </w:r>
      <w:r w:rsidR="006F694F" w:rsidRPr="006F694F">
        <w:rPr>
          <w:shd w:val="clear" w:color="auto" w:fill="FFFFFF"/>
        </w:rPr>
        <w:t>escola de negócios suíça IMD</w:t>
      </w:r>
      <w:r w:rsidR="006B5948">
        <w:rPr>
          <w:shd w:val="clear" w:color="auto" w:fill="FFFFFF"/>
        </w:rPr>
        <w:t xml:space="preserve">, onde mostra queo </w:t>
      </w:r>
      <w:r w:rsidR="006F694F" w:rsidRPr="008A7A23">
        <w:rPr>
          <w:shd w:val="clear" w:color="auto" w:fill="FFFFFF"/>
        </w:rPr>
        <w:t>Brasil só é mais</w:t>
      </w:r>
      <w:r w:rsidR="006F694F" w:rsidRPr="008A7A23">
        <w:rPr>
          <w:rStyle w:val="apple-converted-space"/>
          <w:shd w:val="clear" w:color="auto" w:fill="FFFFFF"/>
        </w:rPr>
        <w:t> </w:t>
      </w:r>
      <w:hyperlink r:id="rId20" w:history="1">
        <w:r w:rsidR="006F694F" w:rsidRPr="008A7A23">
          <w:rPr>
            <w:rStyle w:val="Hyperlink"/>
            <w:rFonts w:eastAsiaTheme="majorEastAsia"/>
            <w:bCs/>
            <w:color w:val="auto"/>
            <w:u w:val="none"/>
            <w:bdr w:val="none" w:sz="0" w:space="0" w:color="auto" w:frame="1"/>
            <w:shd w:val="clear" w:color="auto" w:fill="FFFFFF"/>
          </w:rPr>
          <w:t>competitivo</w:t>
        </w:r>
      </w:hyperlink>
      <w:r w:rsidR="006F694F" w:rsidRPr="008A7A23">
        <w:rPr>
          <w:rStyle w:val="apple-converted-space"/>
          <w:shd w:val="clear" w:color="auto" w:fill="FFFFFF"/>
        </w:rPr>
        <w:t> </w:t>
      </w:r>
      <w:r w:rsidR="006F694F" w:rsidRPr="008A7A23">
        <w:rPr>
          <w:shd w:val="clear" w:color="auto" w:fill="FFFFFF"/>
        </w:rPr>
        <w:t>do que Mongólia e Venezuela</w:t>
      </w:r>
      <w:r w:rsidR="008A7A23" w:rsidRPr="008A7A23">
        <w:rPr>
          <w:shd w:val="clear" w:color="auto" w:fill="FFFFFF"/>
        </w:rPr>
        <w:t>.</w:t>
      </w:r>
      <w:r w:rsidR="00B673B7">
        <w:t xml:space="preserve">O Brasil ocupa a </w:t>
      </w:r>
      <w:r w:rsidR="008A7A23" w:rsidRPr="008A7A23">
        <w:t>61ª posição entre 63 países, atrás de Índia, Turquia</w:t>
      </w:r>
      <w:r w:rsidR="006B5948">
        <w:t xml:space="preserve">, Bulgária, </w:t>
      </w:r>
      <w:r w:rsidR="006B5948">
        <w:lastRenderedPageBreak/>
        <w:t xml:space="preserve">Grécia e Argentina. </w:t>
      </w:r>
      <w:r w:rsidR="008A7A23" w:rsidRPr="008A7A23">
        <w:t>A queda brasileira é de 4 posições em relação ao ano passado e de 23 posições em relação a 2010, quando o país at</w:t>
      </w:r>
      <w:r w:rsidR="006B5948">
        <w:t xml:space="preserve">ingiu sua melhor posição (38º). </w:t>
      </w:r>
      <w:r w:rsidR="008A7A23" w:rsidRPr="008A7A23">
        <w:t>Os 10 primeiros lugares são, na ordem: Hong Kong, Suíça, Singapura, Estados Unidos, Holanda, Irlanda, Dinamarca, Luxemburgo, Suécia e Emirados Árabes Unidos.</w:t>
      </w:r>
      <w:r w:rsidR="00B673B7" w:rsidRPr="008A7A23">
        <w:t>Em competitividade, não é preciso apenas melhorar, mas melhorar mais do que os outros. Se o mundo avança rapidamente, correr atrás do prejuízo não é suficiente.</w:t>
      </w:r>
    </w:p>
    <w:p w:rsidR="00047162" w:rsidRDefault="00047162" w:rsidP="00A629BD">
      <w:pPr>
        <w:spacing w:line="360" w:lineRule="auto"/>
      </w:pPr>
    </w:p>
    <w:p w:rsidR="00A629BD" w:rsidRDefault="00676F97" w:rsidP="00A629BD">
      <w:pPr>
        <w:spacing w:line="360" w:lineRule="auto"/>
      </w:pPr>
      <w:r>
        <w:t>1.7</w:t>
      </w:r>
      <w:r w:rsidR="00A629BD">
        <w:t>- LOCALIZAÇÃO DO EMPREENDIMENTO.</w:t>
      </w:r>
    </w:p>
    <w:p w:rsidR="00047162" w:rsidRDefault="00047162" w:rsidP="00A629BD">
      <w:pPr>
        <w:spacing w:line="360" w:lineRule="auto"/>
      </w:pPr>
    </w:p>
    <w:p w:rsidR="00A629BD" w:rsidRDefault="00A629BD" w:rsidP="00A629BD">
      <w:pPr>
        <w:spacing w:line="360" w:lineRule="auto"/>
      </w:pPr>
      <w:r>
        <w:t>A localização comercial da empresa apresenta fácil acesso, facilidade de estacionamento e parada, proximidade dos clientes e facilidade de transporte</w:t>
      </w:r>
      <w:r w:rsidR="001B31B0">
        <w:t>, e estar próximo ao seu público alvo, é fator determinante para o sucesso do negócio.</w:t>
      </w:r>
      <w:r>
        <w:t xml:space="preserve"> A localização da</w:t>
      </w:r>
      <w:r w:rsidR="001B31B0">
        <w:t xml:space="preserve"> empresa é um fator de risco</w:t>
      </w:r>
      <w:r>
        <w:t xml:space="preserve"> para o sucesso ou insucesso do empreendimento como um todo, portanto é viável listar os fatores que contribuem positivamente para o acerto desta localização e diminuição do risco ao negócio de café.</w:t>
      </w:r>
    </w:p>
    <w:p w:rsidR="00A629BD" w:rsidRDefault="00A629BD" w:rsidP="00A629BD">
      <w:pPr>
        <w:spacing w:line="360" w:lineRule="auto"/>
      </w:pPr>
      <w:r>
        <w:t xml:space="preserve">O café por não ser um produto sazonal, e estar presente na cesta básica do brasileiro não sofre grandiosamente a influência da sazonalidade, </w:t>
      </w:r>
      <w:r w:rsidR="00411583">
        <w:t>poré</w:t>
      </w:r>
      <w:r>
        <w:t>m o verão forte causa</w:t>
      </w:r>
      <w:r w:rsidR="00661FE3">
        <w:t xml:space="preserve"> queda significativa no consumo.</w:t>
      </w:r>
      <w:r>
        <w:t xml:space="preserve"> A condição favorável </w:t>
      </w:r>
      <w:r w:rsidR="00661FE3">
        <w:t xml:space="preserve">de clima subtropical do país é fator positivo </w:t>
      </w:r>
      <w:r>
        <w:t>para implementação</w:t>
      </w:r>
      <w:r w:rsidR="00661FE3">
        <w:t xml:space="preserve"> da empresa</w:t>
      </w:r>
      <w:r w:rsidR="001B31B0">
        <w:t xml:space="preserve">. </w:t>
      </w:r>
      <w:r>
        <w:t>No caso da Café Terrarão que é uma empresa que agrega os mercados de atacado, varejo e serviços, é imprescindível que esteja alocada em ponto de fácil acesso e parada, e com boa mobilidade de pessoas.</w:t>
      </w:r>
    </w:p>
    <w:p w:rsidR="00047162" w:rsidRDefault="00047162" w:rsidP="00A629BD">
      <w:pPr>
        <w:spacing w:line="360" w:lineRule="auto"/>
      </w:pPr>
    </w:p>
    <w:p w:rsidR="00A629BD" w:rsidRDefault="00F07CE2" w:rsidP="00A629BD">
      <w:pPr>
        <w:spacing w:line="360" w:lineRule="auto"/>
      </w:pPr>
      <w:r>
        <w:t xml:space="preserve">2.0 </w:t>
      </w:r>
      <w:r w:rsidR="00A629BD">
        <w:t xml:space="preserve">- ORGANIZAÇÃO DA EMPRESA. </w:t>
      </w:r>
    </w:p>
    <w:p w:rsidR="00A629BD" w:rsidRDefault="00A629BD" w:rsidP="00A629BD">
      <w:pPr>
        <w:spacing w:line="360" w:lineRule="auto"/>
      </w:pPr>
      <w:r>
        <w:t>O empreendimento Café Terragão é composto por x funcionários que estão dispostos da seguinte maneira nas funções da empresa.</w:t>
      </w:r>
    </w:p>
    <w:p w:rsidR="001B31B0" w:rsidRDefault="001B31B0" w:rsidP="00A629BD">
      <w:pPr>
        <w:spacing w:line="360" w:lineRule="auto"/>
        <w:rPr>
          <w:rFonts w:cs="Times New Roman"/>
          <w:b/>
          <w:sz w:val="20"/>
          <w:szCs w:val="20"/>
        </w:rPr>
      </w:pPr>
    </w:p>
    <w:p w:rsidR="001B31B0" w:rsidRDefault="001B31B0" w:rsidP="00A629BD">
      <w:pPr>
        <w:spacing w:line="360" w:lineRule="auto"/>
        <w:rPr>
          <w:rFonts w:cs="Times New Roman"/>
          <w:b/>
          <w:sz w:val="20"/>
          <w:szCs w:val="20"/>
        </w:rPr>
      </w:pPr>
    </w:p>
    <w:p w:rsidR="001B31B0" w:rsidRDefault="001B31B0" w:rsidP="00A629BD">
      <w:pPr>
        <w:spacing w:line="360" w:lineRule="auto"/>
        <w:rPr>
          <w:rFonts w:cs="Times New Roman"/>
          <w:b/>
          <w:sz w:val="20"/>
          <w:szCs w:val="20"/>
        </w:rPr>
      </w:pPr>
    </w:p>
    <w:p w:rsidR="001B31B0" w:rsidRDefault="001B31B0" w:rsidP="00A629BD">
      <w:pPr>
        <w:spacing w:line="360" w:lineRule="auto"/>
        <w:rPr>
          <w:rFonts w:cs="Times New Roman"/>
          <w:b/>
          <w:sz w:val="20"/>
          <w:szCs w:val="20"/>
        </w:rPr>
      </w:pPr>
    </w:p>
    <w:p w:rsidR="00A629BD" w:rsidRDefault="00813EF0" w:rsidP="00A629BD">
      <w:pPr>
        <w:spacing w:line="360" w:lineRule="auto"/>
      </w:pPr>
      <w:r>
        <w:rPr>
          <w:rFonts w:cs="Times New Roman"/>
          <w:b/>
          <w:sz w:val="20"/>
          <w:szCs w:val="20"/>
        </w:rPr>
        <w:lastRenderedPageBreak/>
        <w:t>Tabela 3</w:t>
      </w:r>
      <w:r w:rsidR="00A629BD" w:rsidRPr="00AA4F1A">
        <w:rPr>
          <w:rFonts w:cs="Times New Roman"/>
          <w:b/>
          <w:sz w:val="20"/>
          <w:szCs w:val="20"/>
        </w:rPr>
        <w:t xml:space="preserve"> - Organograma(descrição das tarefas)</w:t>
      </w:r>
    </w:p>
    <w:p w:rsidR="00A629BD" w:rsidRDefault="00A629BD" w:rsidP="00A629BD">
      <w:pPr>
        <w:spacing w:line="360" w:lineRule="auto"/>
      </w:pPr>
      <w:r w:rsidRPr="00A71377">
        <w:rPr>
          <w:noProof/>
          <w:lang w:eastAsia="pt-BR"/>
        </w:rPr>
        <w:drawing>
          <wp:inline distT="0" distB="0" distL="0" distR="0">
            <wp:extent cx="5753100" cy="1974272"/>
            <wp:effectExtent l="0" t="38100" r="0" b="45085"/>
            <wp:docPr id="13" name="Diagrama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:rsidR="00A629BD" w:rsidRDefault="00751A03" w:rsidP="00A629BD">
      <w:pPr>
        <w:spacing w:line="360" w:lineRule="auto"/>
      </w:pPr>
      <w:r>
        <w:rPr>
          <w:noProof/>
          <w:lang w:eastAsia="pt-BR"/>
        </w:rPr>
        <mc:AlternateContent>
          <mc:Choice Requires="wpg">
            <w:drawing>
              <wp:inline distT="0" distB="0" distL="0" distR="0">
                <wp:extent cx="5943600" cy="1431925"/>
                <wp:effectExtent l="9525" t="19050" r="9525" b="6350"/>
                <wp:docPr id="1124" name="Grupo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1431925"/>
                          <a:chOff x="26301" y="29800"/>
                          <a:chExt cx="65950" cy="25571"/>
                        </a:xfrm>
                      </wpg:grpSpPr>
                      <wps:wsp>
                        <wps:cNvPr id="1125" name="Seta para baixo 68"/>
                        <wps:cNvSpPr>
                          <a:spLocks noChangeArrowheads="1"/>
                        </wps:cNvSpPr>
                        <wps:spPr bwMode="auto">
                          <a:xfrm>
                            <a:off x="55829" y="29800"/>
                            <a:ext cx="4126" cy="5040"/>
                          </a:xfrm>
                          <a:prstGeom prst="downArrow">
                            <a:avLst>
                              <a:gd name="adj1" fmla="val 50000"/>
                              <a:gd name="adj2" fmla="val 49998"/>
                            </a:avLst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26" name="Retângulo 69"/>
                        <wps:cNvSpPr>
                          <a:spLocks noChangeArrowheads="1"/>
                        </wps:cNvSpPr>
                        <wps:spPr bwMode="auto">
                          <a:xfrm>
                            <a:off x="50214" y="48504"/>
                            <a:ext cx="15735" cy="6867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2D2930" w:rsidRDefault="00CC495A" w:rsidP="00A629B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2D2930"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28"/>
                                  <w:szCs w:val="28"/>
                                </w:rPr>
                                <w:t>Baristas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27" name="Retângulo 70"/>
                        <wps:cNvSpPr>
                          <a:spLocks noChangeArrowheads="1"/>
                        </wps:cNvSpPr>
                        <wps:spPr bwMode="auto">
                          <a:xfrm>
                            <a:off x="51198" y="34840"/>
                            <a:ext cx="14322" cy="8263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1F639B" w:rsidRDefault="00CC495A" w:rsidP="00A629B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F639B"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</w:rPr>
                                <w:t xml:space="preserve">Consultor de vendas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28" name="Seta para baixo 71"/>
                        <wps:cNvSpPr>
                          <a:spLocks noChangeArrowheads="1"/>
                        </wps:cNvSpPr>
                        <wps:spPr bwMode="auto">
                          <a:xfrm>
                            <a:off x="55829" y="43104"/>
                            <a:ext cx="4846" cy="5041"/>
                          </a:xfrm>
                          <a:prstGeom prst="downArrow">
                            <a:avLst>
                              <a:gd name="adj1" fmla="val 50000"/>
                              <a:gd name="adj2" fmla="val 50009"/>
                            </a:avLst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29" name="Seta dobrada para cima 72"/>
                        <wps:cNvSpPr>
                          <a:spLocks/>
                        </wps:cNvSpPr>
                        <wps:spPr bwMode="auto">
                          <a:xfrm rot="5400000">
                            <a:off x="71051" y="30461"/>
                            <a:ext cx="8025" cy="6704"/>
                          </a:xfrm>
                          <a:custGeom>
                            <a:avLst/>
                            <a:gdLst>
                              <a:gd name="T0" fmla="*/ 0 w 802436"/>
                              <a:gd name="T1" fmla="*/ 502787 h 670383"/>
                              <a:gd name="T2" fmla="*/ 551042 w 802436"/>
                              <a:gd name="T3" fmla="*/ 502787 h 670383"/>
                              <a:gd name="T4" fmla="*/ 551042 w 802436"/>
                              <a:gd name="T5" fmla="*/ 167596 h 670383"/>
                              <a:gd name="T6" fmla="*/ 467245 w 802436"/>
                              <a:gd name="T7" fmla="*/ 167596 h 670383"/>
                              <a:gd name="T8" fmla="*/ 634840 w 802436"/>
                              <a:gd name="T9" fmla="*/ 0 h 670383"/>
                              <a:gd name="T10" fmla="*/ 802436 w 802436"/>
                              <a:gd name="T11" fmla="*/ 167596 h 670383"/>
                              <a:gd name="T12" fmla="*/ 718638 w 802436"/>
                              <a:gd name="T13" fmla="*/ 167596 h 670383"/>
                              <a:gd name="T14" fmla="*/ 718638 w 802436"/>
                              <a:gd name="T15" fmla="*/ 670383 h 670383"/>
                              <a:gd name="T16" fmla="*/ 0 w 802436"/>
                              <a:gd name="T17" fmla="*/ 670383 h 670383"/>
                              <a:gd name="T18" fmla="*/ 0 w 802436"/>
                              <a:gd name="T19" fmla="*/ 502787 h 670383"/>
                              <a:gd name="T20" fmla="*/ 0 60000 65536"/>
                              <a:gd name="T21" fmla="*/ 0 60000 65536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</a:gdLst>
                            <a:ahLst/>
                            <a:cxnLst>
                              <a:cxn ang="T20">
                                <a:pos x="T0" y="T1"/>
                              </a:cxn>
                              <a:cxn ang="T21">
                                <a:pos x="T2" y="T3"/>
                              </a:cxn>
                              <a:cxn ang="T22">
                                <a:pos x="T4" y="T5"/>
                              </a:cxn>
                              <a:cxn ang="T23">
                                <a:pos x="T6" y="T7"/>
                              </a:cxn>
                              <a:cxn ang="T24">
                                <a:pos x="T8" y="T9"/>
                              </a:cxn>
                              <a:cxn ang="T25">
                                <a:pos x="T10" y="T11"/>
                              </a:cxn>
                              <a:cxn ang="T26">
                                <a:pos x="T12" y="T13"/>
                              </a:cxn>
                              <a:cxn ang="T27">
                                <a:pos x="T14" y="T15"/>
                              </a:cxn>
                              <a:cxn ang="T28">
                                <a:pos x="T16" y="T17"/>
                              </a:cxn>
                              <a:cxn ang="T29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802436" h="670383">
                                <a:moveTo>
                                  <a:pt x="0" y="502787"/>
                                </a:moveTo>
                                <a:lnTo>
                                  <a:pt x="551042" y="502787"/>
                                </a:lnTo>
                                <a:lnTo>
                                  <a:pt x="551042" y="167596"/>
                                </a:lnTo>
                                <a:lnTo>
                                  <a:pt x="467245" y="167596"/>
                                </a:lnTo>
                                <a:lnTo>
                                  <a:pt x="634840" y="0"/>
                                </a:lnTo>
                                <a:lnTo>
                                  <a:pt x="802436" y="167596"/>
                                </a:lnTo>
                                <a:lnTo>
                                  <a:pt x="718638" y="167596"/>
                                </a:lnTo>
                                <a:lnTo>
                                  <a:pt x="718638" y="670383"/>
                                </a:lnTo>
                                <a:lnTo>
                                  <a:pt x="0" y="670383"/>
                                </a:lnTo>
                                <a:lnTo>
                                  <a:pt x="0" y="5027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30" name="Seta para baixo 73"/>
                        <wps:cNvSpPr>
                          <a:spLocks noChangeArrowheads="1"/>
                        </wps:cNvSpPr>
                        <wps:spPr bwMode="auto">
                          <a:xfrm>
                            <a:off x="32232" y="31427"/>
                            <a:ext cx="4126" cy="5041"/>
                          </a:xfrm>
                          <a:prstGeom prst="downArrow">
                            <a:avLst>
                              <a:gd name="adj1" fmla="val 50000"/>
                              <a:gd name="adj2" fmla="val 50007"/>
                            </a:avLst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31" name="Retângulo 74"/>
                        <wps:cNvSpPr>
                          <a:spLocks noChangeArrowheads="1"/>
                        </wps:cNvSpPr>
                        <wps:spPr bwMode="auto">
                          <a:xfrm>
                            <a:off x="26301" y="36467"/>
                            <a:ext cx="15811" cy="7833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1F639B" w:rsidRDefault="00CC495A" w:rsidP="00A629B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F639B"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</w:rPr>
                                <w:t>Entregador e abastecedor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32" name="Retângulo 75"/>
                        <wps:cNvSpPr>
                          <a:spLocks noChangeArrowheads="1"/>
                        </wps:cNvSpPr>
                        <wps:spPr bwMode="auto">
                          <a:xfrm>
                            <a:off x="78569" y="33493"/>
                            <a:ext cx="13682" cy="7921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2D2930" w:rsidRDefault="00CC495A" w:rsidP="00A629B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2D2930"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28"/>
                                  <w:szCs w:val="28"/>
                                </w:rPr>
                                <w:t xml:space="preserve">Interna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33" name="Seta dobrada para cima 76"/>
                        <wps:cNvSpPr>
                          <a:spLocks/>
                        </wps:cNvSpPr>
                        <wps:spPr bwMode="auto">
                          <a:xfrm rot="5400000">
                            <a:off x="72136" y="41864"/>
                            <a:ext cx="7602" cy="6703"/>
                          </a:xfrm>
                          <a:custGeom>
                            <a:avLst/>
                            <a:gdLst>
                              <a:gd name="T0" fmla="*/ 0 w 760190"/>
                              <a:gd name="T1" fmla="*/ 502731 h 670308"/>
                              <a:gd name="T2" fmla="*/ 508825 w 760190"/>
                              <a:gd name="T3" fmla="*/ 502731 h 670308"/>
                              <a:gd name="T4" fmla="*/ 508825 w 760190"/>
                              <a:gd name="T5" fmla="*/ 167577 h 670308"/>
                              <a:gd name="T6" fmla="*/ 425036 w 760190"/>
                              <a:gd name="T7" fmla="*/ 167577 h 670308"/>
                              <a:gd name="T8" fmla="*/ 592613 w 760190"/>
                              <a:gd name="T9" fmla="*/ 0 h 670308"/>
                              <a:gd name="T10" fmla="*/ 760190 w 760190"/>
                              <a:gd name="T11" fmla="*/ 167577 h 670308"/>
                              <a:gd name="T12" fmla="*/ 676402 w 760190"/>
                              <a:gd name="T13" fmla="*/ 167577 h 670308"/>
                              <a:gd name="T14" fmla="*/ 676402 w 760190"/>
                              <a:gd name="T15" fmla="*/ 670308 h 670308"/>
                              <a:gd name="T16" fmla="*/ 0 w 760190"/>
                              <a:gd name="T17" fmla="*/ 670308 h 670308"/>
                              <a:gd name="T18" fmla="*/ 0 w 760190"/>
                              <a:gd name="T19" fmla="*/ 502731 h 670308"/>
                              <a:gd name="T20" fmla="*/ 0 60000 65536"/>
                              <a:gd name="T21" fmla="*/ 0 60000 65536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</a:gdLst>
                            <a:ahLst/>
                            <a:cxnLst>
                              <a:cxn ang="T20">
                                <a:pos x="T0" y="T1"/>
                              </a:cxn>
                              <a:cxn ang="T21">
                                <a:pos x="T2" y="T3"/>
                              </a:cxn>
                              <a:cxn ang="T22">
                                <a:pos x="T4" y="T5"/>
                              </a:cxn>
                              <a:cxn ang="T23">
                                <a:pos x="T6" y="T7"/>
                              </a:cxn>
                              <a:cxn ang="T24">
                                <a:pos x="T8" y="T9"/>
                              </a:cxn>
                              <a:cxn ang="T25">
                                <a:pos x="T10" y="T11"/>
                              </a:cxn>
                              <a:cxn ang="T26">
                                <a:pos x="T12" y="T13"/>
                              </a:cxn>
                              <a:cxn ang="T27">
                                <a:pos x="T14" y="T15"/>
                              </a:cxn>
                              <a:cxn ang="T28">
                                <a:pos x="T16" y="T17"/>
                              </a:cxn>
                              <a:cxn ang="T29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760190" h="670308">
                                <a:moveTo>
                                  <a:pt x="0" y="502731"/>
                                </a:moveTo>
                                <a:lnTo>
                                  <a:pt x="508825" y="502731"/>
                                </a:lnTo>
                                <a:lnTo>
                                  <a:pt x="508825" y="167577"/>
                                </a:lnTo>
                                <a:lnTo>
                                  <a:pt x="425036" y="167577"/>
                                </a:lnTo>
                                <a:lnTo>
                                  <a:pt x="592613" y="0"/>
                                </a:lnTo>
                                <a:lnTo>
                                  <a:pt x="760190" y="167577"/>
                                </a:lnTo>
                                <a:lnTo>
                                  <a:pt x="676402" y="167577"/>
                                </a:lnTo>
                                <a:lnTo>
                                  <a:pt x="676402" y="670308"/>
                                </a:lnTo>
                                <a:lnTo>
                                  <a:pt x="0" y="670308"/>
                                </a:lnTo>
                                <a:lnTo>
                                  <a:pt x="0" y="5027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34" name="Retângulo 77"/>
                        <wps:cNvSpPr>
                          <a:spLocks noChangeArrowheads="1"/>
                        </wps:cNvSpPr>
                        <wps:spPr bwMode="auto">
                          <a:xfrm>
                            <a:off x="79378" y="44303"/>
                            <a:ext cx="12873" cy="719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2D2930" w:rsidRDefault="00CC495A" w:rsidP="00A629B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2D2930"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28"/>
                                  <w:szCs w:val="28"/>
                                </w:rPr>
                                <w:t xml:space="preserve">Externa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o 67" o:spid="_x0000_s1031" style="width:468pt;height:112.75pt;mso-position-horizontal-relative:char;mso-position-vertical-relative:line" coordorigin="26301,29800" coordsize="65950,25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"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Seta para baixo 68" o:spid="_x0000_s1032" type="#_x0000_t67" style="position:absolute;left:55829;top:29800;width:4126;height:50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JeocMA&#10;AADdAAAADwAAAGRycy9kb3ducmV2LnhtbERPTYvCMBC9C/sfwizsTVOLrto1igpC8SCoy56HZmzK&#10;NpPSRNv990YQ9jaP9znLdW9rcafWV44VjEcJCOLC6YpLBd+X/XAOwgdkjbVjUvBHHtart8ESM+06&#10;PtH9HEoRQ9hnqMCE0GRS+sKQRT9yDXHkrq61GCJsS6lb7GK4rWWaJJ/SYsWxwWBDO0PF7/lmFcwm&#10;aV7nt9li/lMdOm/8cb+dHpX6eO83XyAC9eFf/HLnOs4fp1N4fhN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JeocMAAADdAAAADwAAAAAAAAAAAAAAAACYAgAAZHJzL2Rv&#10;d25yZXYueG1sUEsFBgAAAAAEAAQA9QAAAIgDAAAAAA==&#10;" adj="12759" fillcolor="#5b9bd5 [3204]" strokecolor="#1f4d78 [1604]" strokeweight="1pt"/>
                <v:rect id="Retângulo 69" o:spid="_x0000_s1033" style="position:absolute;left:50214;top:48504;width:15735;height:68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BA8cQA&#10;AADdAAAADwAAAGRycy9kb3ducmV2LnhtbERPS2uDQBC+F/Iflin01qwRKo3NKpIHtJAeTHrIcXCn&#10;Krqz4m6i/ffdQKG3+fies8ln04sbja61rGC1jEAQV1a3XCv4Oh+eX0E4j6yxt0wKfshBni0eNphq&#10;O3FJt5OvRQhhl6KCxvshldJVDRl0SzsQB+7bjgZ9gGMt9YhTCDe9jKMokQZbDg0NDrRtqOpOV6Og&#10;u+w/pu5FVrrY8SWZy3URHz+VenqcizcQnmb/L/5zv+swfxUncP8mnC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wQPHEAAAA3QAAAA8AAAAAAAAAAAAAAAAAmAIAAGRycy9k&#10;b3ducmV2LnhtbFBLBQYAAAAABAAEAPUAAACJAwAAAAA=&#10;" fillcolor="#70ad47 [3209]" strokecolor="#1f4d78 [1604]" strokeweight="1pt">
                  <v:textbox>
                    <w:txbxContent>
                      <w:p w:rsidR="00CC495A" w:rsidRPr="002D2930" w:rsidRDefault="00CC495A" w:rsidP="00A629BD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2D2930"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  <w:sz w:val="28"/>
                            <w:szCs w:val="28"/>
                          </w:rPr>
                          <w:t>Baristas</w:t>
                        </w:r>
                      </w:p>
                    </w:txbxContent>
                  </v:textbox>
                </v:rect>
                <v:rect id="Retângulo 70" o:spid="_x0000_s1034" style="position:absolute;left:51198;top:34840;width:14322;height:82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zlasMA&#10;AADdAAAADwAAAGRycy9kb3ducmV2LnhtbERPS2vCQBC+F/wPywi91Y2BWo2uErSCQj34OHgcsmMS&#10;kp0N2a2J/94VCr3Nx/ecxao3tbhT60rLCsajCARxZnXJuYLLefsxBeE8ssbaMil4kIPVcvC2wETb&#10;jo90P/lchBB2CSoovG8SKV1WkEE3sg1x4G62NegDbHOpW+xCuKllHEUTabDk0FBgQ+uCsur0axRU&#10;1+99V33KTKcbvk764yyNfw5KvQ/7dA7CU+//xX/unQ7zx/EXvL4JJ8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3zlasMAAADdAAAADwAAAAAAAAAAAAAAAACYAgAAZHJzL2Rv&#10;d25yZXYueG1sUEsFBgAAAAAEAAQA9QAAAIgDAAAAAA==&#10;" fillcolor="#70ad47 [3209]" strokecolor="#1f4d78 [1604]" strokeweight="1pt">
                  <v:textbox>
                    <w:txbxContent>
                      <w:p w:rsidR="00CC495A" w:rsidRPr="001F639B" w:rsidRDefault="00CC495A" w:rsidP="00A629B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F639B"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</w:rPr>
                          <w:t xml:space="preserve">Consultor de vendas </w:t>
                        </w:r>
                      </w:p>
                    </w:txbxContent>
                  </v:textbox>
                </v:rect>
                <v:shape id="Seta para baixo 71" o:spid="_x0000_s1035" type="#_x0000_t67" style="position:absolute;left:55829;top:43104;width:4846;height:50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uA8sYA&#10;AADdAAAADwAAAGRycy9kb3ducmV2LnhtbESPQWvCQBCF70L/wzIFb7pRsZToKiUYaQ8KWhG8Ddkx&#10;Cc3Ohuyq6b/vHITeZnhv3vtmue5do+7Uhdqzgck4AUVceFtzaeD0nY/eQYWIbLHxTAZ+KcB69TJY&#10;Ymr9gw90P8ZSSQiHFA1UMbap1qGoyGEY+5ZYtKvvHEZZu1LbDh8S7ho9TZI37bBmaaiwpayi4ud4&#10;cwZ2/abIz9ltf5m7+XaW7+1XdorGDF/7jwWoSH38Nz+vP63gT6aCK9/ICHr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uA8sYAAADdAAAADwAAAAAAAAAAAAAAAACYAgAAZHJz&#10;L2Rvd25yZXYueG1sUEsFBgAAAAAEAAQA9QAAAIsDAAAAAA==&#10;" adj="11216" fillcolor="#5b9bd5 [3204]" strokecolor="#1f4d78 [1604]" strokeweight="1pt"/>
                <v:shape id="Seta dobrada para cima 72" o:spid="_x0000_s1036" style="position:absolute;left:71051;top:30461;width:8025;height:6704;rotation:90;visibility:visible;mso-wrap-style:square;v-text-anchor:middle" coordsize="802436,670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6ZGMMA&#10;AADdAAAADwAAAGRycy9kb3ducmV2LnhtbERPS2vCQBC+C/0PyxS86cYcik3dhJJS8FAFH6XXITvd&#10;Dc3Ohuyq8d+7gtDbfHzPWVWj68SZhtB6VrCYZyCIG69bNgqOh8/ZEkSIyBo7z6TgSgGq8mmywkL7&#10;C+/ovI9GpBAOBSqwMfaFlKGx5DDMfU+cuF8/OIwJDkbqAS8p3HUyz7IX6bDl1GCxp9pS87c/OQXB&#10;1GarN/b7qn8+8qMJbTd+1UpNn8f3NxCRxvgvfrjXOs1f5K9w/yadI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6ZGMMAAADdAAAADwAAAAAAAAAAAAAAAACYAgAAZHJzL2Rv&#10;d25yZXYueG1sUEsFBgAAAAAEAAQA9QAAAIgDAAAAAA==&#10;" path="m,502787r551042,l551042,167596r-83797,l634840,,802436,167596r-83798,l718638,670383,,670383,,502787xe" fillcolor="#5b9bd5 [3204]" strokecolor="#1f4d78 [1604]" strokeweight="1pt">
                  <v:stroke joinstyle="miter"/>
                  <v:path arrowok="t" o:connecttype="custom" o:connectlocs="0,5028;5511,5028;5511,1676;4673,1676;6349,0;8025,1676;7187,1676;7187,6704;0,6704;0,5028" o:connectangles="0,0,0,0,0,0,0,0,0,0"/>
                </v:shape>
                <v:shape id="Seta para baixo 73" o:spid="_x0000_s1037" type="#_x0000_t67" style="position:absolute;left:32232;top:31427;width:4126;height:50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xr5McA&#10;AADdAAAADwAAAGRycy9kb3ducmV2LnhtbESPT2vCQBDF74V+h2UK3urGP602dZVWEEIPgrb0PGSn&#10;2dDsbMiuJn575yB4m+G9ee83q83gG3WmLtaBDUzGGSjiMtiaKwM/37vnJaiYkC02gcnAhSJs1o8P&#10;K8xt6PlA52OqlIRwzNGAS6nNtY6lI49xHFpi0f5C5zHJ2lXadthLuG/0NMtetceapcFhS1tH5f/x&#10;5A0s5tOiKU6Lt+Vv/dVHF/e7z5e9MaOn4eMdVKIh3c2368IK/mQm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ca+THAAAA3QAAAA8AAAAAAAAAAAAAAAAAmAIAAGRy&#10;cy9kb3ducmV2LnhtbFBLBQYAAAAABAAEAPUAAACMAwAAAAA=&#10;" adj="12759" fillcolor="#5b9bd5 [3204]" strokecolor="#1f4d78 [1604]" strokeweight="1pt"/>
                <v:rect id="Retângulo 74" o:spid="_x0000_s1038" style="position:absolute;left:26301;top:36467;width:15811;height:78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BOWMQA&#10;AADdAAAADwAAAGRycy9kb3ducmV2LnhtbERPTWvCQBC9C/0PyxS86SaK0qauEtoKCnqI7cHjkJ0m&#10;IdnZkN2a+O9dQfA2j/c5q81gGnGhzlWWFcTTCARxbnXFhYLfn+3kDYTzyBoby6TgSg4265fRChNt&#10;e87ocvKFCCHsElRQet8mUrq8JINualviwP3ZzqAPsCuk7rAP4aaRsyhaSoMVh4YSW/osKa9P/0ZB&#10;ff7e9/VC5jr94vNyyN7T2eGo1Ph1SD9AeBr8U/xw73SYH89juH8TTp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ATljEAAAA3QAAAA8AAAAAAAAAAAAAAAAAmAIAAGRycy9k&#10;b3ducmV2LnhtbFBLBQYAAAAABAAEAPUAAACJAwAAAAA=&#10;" fillcolor="#70ad47 [3209]" strokecolor="#1f4d78 [1604]" strokeweight="1pt">
                  <v:textbox>
                    <w:txbxContent>
                      <w:p w:rsidR="00CC495A" w:rsidRPr="001F639B" w:rsidRDefault="00CC495A" w:rsidP="00A629B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F639B"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</w:rPr>
                          <w:t>Entregador e abastecedor</w:t>
                        </w:r>
                      </w:p>
                    </w:txbxContent>
                  </v:textbox>
                </v:rect>
                <v:rect id="Retângulo 75" o:spid="_x0000_s1039" style="position:absolute;left:78569;top:33493;width:13682;height:79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LQL8MA&#10;AADdAAAADwAAAGRycy9kb3ducmV2LnhtbERPS4vCMBC+C/sfwizsTVO7KGs1StkHKOihrgePQzO2&#10;pc2kNFnb/fdGELzNx/ec1WYwjbhS5yrLCqaTCARxbnXFhYLT78/4A4TzyBoby6Tgnxxs1i+jFSba&#10;9pzR9egLEULYJaig9L5NpHR5SQbdxLbEgbvYzqAPsCuk7rAP4aaRcRTNpcGKQ0OJLX2WlNfHP6Og&#10;Pn/v+nomc51+8Xk+ZIs03h+Uensd0iUIT4N/ih/urQ7zp+8x3L8JJ8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LQL8MAAADdAAAADwAAAAAAAAAAAAAAAACYAgAAZHJzL2Rv&#10;d25yZXYueG1sUEsFBgAAAAAEAAQA9QAAAIgDAAAAAA==&#10;" fillcolor="#70ad47 [3209]" strokecolor="#1f4d78 [1604]" strokeweight="1pt">
                  <v:textbox>
                    <w:txbxContent>
                      <w:p w:rsidR="00CC495A" w:rsidRPr="002D2930" w:rsidRDefault="00CC495A" w:rsidP="00A629BD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2D2930"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  <w:sz w:val="28"/>
                            <w:szCs w:val="28"/>
                          </w:rPr>
                          <w:t xml:space="preserve">Interna </w:t>
                        </w:r>
                      </w:p>
                    </w:txbxContent>
                  </v:textbox>
                </v:rect>
                <v:shape id="Seta dobrada para cima 76" o:spid="_x0000_s1040" style="position:absolute;left:72136;top:41864;width:7602;height:6703;rotation:90;visibility:visible;mso-wrap-style:square;v-text-anchor:middle" coordsize="760190,670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mWzMYA&#10;AADdAAAADwAAAGRycy9kb3ducmV2LnhtbESPW2vCQBCF3wv9D8sU+lY3KtgQXUUKxRRfbLw8D9nJ&#10;BbOzIbuNsb/eFQTfZjjnO3NmsRpMI3rqXG1ZwXgUgSDOra65VHDYf3/EIJxH1thYJgVXcrBavr4s&#10;MNH2wr/UZ74UIYRdggoq79tESpdXZNCNbEsctMJ2Bn1Yu1LqDi8h3DRyEkUzabDmcKHClr4qys/Z&#10;nwk10iI7xoer+T/Jze6z+ClO6bZX6v1tWM9BeBr80/ygUx248XQK92/CCH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mWzMYAAADdAAAADwAAAAAAAAAAAAAAAACYAgAAZHJz&#10;L2Rvd25yZXYueG1sUEsFBgAAAAAEAAQA9QAAAIsDAAAAAA==&#10;" path="m,502731r508825,l508825,167577r-83789,l592613,,760190,167577r-83788,l676402,670308,,670308,,502731xe" fillcolor="#5b9bd5 [3204]" strokecolor="#1f4d78 [1604]" strokeweight="1pt">
                  <v:stroke joinstyle="miter"/>
                  <v:path arrowok="t" o:connecttype="custom" o:connectlocs="0,5027;5088,5027;5088,1676;4250,1676;5926,0;7602,1676;6764,1676;6764,6703;0,6703;0,5027" o:connectangles="0,0,0,0,0,0,0,0,0,0"/>
                </v:shape>
                <v:rect id="Retângulo 77" o:spid="_x0000_s1041" style="position:absolute;left:79378;top:44303;width:12873;height:71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ftwMQA&#10;AADdAAAADwAAAGRycy9kb3ducmV2LnhtbERPS2vCQBC+C/6HZQRvdeMr1NRVQltBoT1oPXgcstMk&#10;JDsbslsT/70rFLzNx/ec9bY3tbhS60rLCqaTCARxZnXJuYLzz+7lFYTzyBpry6TgRg62m+FgjYm2&#10;HR/pevK5CCHsElRQeN8kUrqsIINuYhviwP3a1qAPsM2lbrEL4aaWsyiKpcGSQ0OBDb0XlFWnP6Og&#10;unweumopM51+8CXuj6t09vWt1HjUp28gPPX+Kf5373WYP50v4PFNOEF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37cDEAAAA3QAAAA8AAAAAAAAAAAAAAAAAmAIAAGRycy9k&#10;b3ducmV2LnhtbFBLBQYAAAAABAAEAPUAAACJAwAAAAA=&#10;" fillcolor="#70ad47 [3209]" strokecolor="#1f4d78 [1604]" strokeweight="1pt">
                  <v:textbox>
                    <w:txbxContent>
                      <w:p w:rsidR="00CC495A" w:rsidRPr="002D2930" w:rsidRDefault="00CC495A" w:rsidP="00A629BD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2D2930"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  <w:sz w:val="28"/>
                            <w:szCs w:val="28"/>
                          </w:rPr>
                          <w:t xml:space="preserve">Externa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A629BD" w:rsidRDefault="00A629BD" w:rsidP="00B673B7">
      <w:pPr>
        <w:pStyle w:val="NormalWeb"/>
        <w:shd w:val="clear" w:color="auto" w:fill="FFFFFF"/>
        <w:spacing w:before="0" w:beforeAutospacing="0" w:after="300" w:afterAutospacing="0" w:line="405" w:lineRule="atLeast"/>
      </w:pPr>
    </w:p>
    <w:p w:rsidR="00411583" w:rsidRDefault="00F07CE2" w:rsidP="00411583">
      <w:pPr>
        <w:pStyle w:val="NormalWeb"/>
        <w:shd w:val="clear" w:color="auto" w:fill="FFFFFF"/>
        <w:spacing w:before="0" w:beforeAutospacing="0" w:after="300" w:afterAutospacing="0" w:line="405" w:lineRule="atLeast"/>
      </w:pPr>
      <w:r>
        <w:t>2.1</w:t>
      </w:r>
      <w:r w:rsidR="00411583">
        <w:t>. O NEGÓCIO DA EMPRESA: PRODUTOS E SERVIÇOS OFERECIDOS.</w:t>
      </w:r>
    </w:p>
    <w:p w:rsidR="00AA0899" w:rsidRDefault="00F07CE2" w:rsidP="00411583">
      <w:pPr>
        <w:pStyle w:val="NormalWeb"/>
        <w:shd w:val="clear" w:color="auto" w:fill="FFFFFF"/>
        <w:spacing w:before="0" w:beforeAutospacing="0" w:after="300" w:afterAutospacing="0" w:line="405" w:lineRule="atLeast"/>
      </w:pPr>
      <w:r>
        <w:t>PRODUTOS.</w:t>
      </w:r>
    </w:p>
    <w:p w:rsidR="00411583" w:rsidRDefault="00411583" w:rsidP="00411583">
      <w:pPr>
        <w:spacing w:line="360" w:lineRule="auto"/>
      </w:pPr>
      <w:r>
        <w:t>Os produtos que são a gera</w:t>
      </w:r>
      <w:r w:rsidR="00F07CE2">
        <w:t>ção de capital da empresa são o Café em grão e</w:t>
      </w:r>
      <w:r>
        <w:t xml:space="preserve"> máquinas de café espresso nas modalidades</w:t>
      </w:r>
      <w:r w:rsidR="00F07CE2">
        <w:t xml:space="preserve"> de venda.</w:t>
      </w:r>
    </w:p>
    <w:p w:rsidR="00411583" w:rsidRDefault="00411583" w:rsidP="00411583">
      <w:pPr>
        <w:pStyle w:val="PargrafodaLista"/>
        <w:numPr>
          <w:ilvl w:val="0"/>
          <w:numId w:val="24"/>
        </w:numPr>
        <w:spacing w:line="360" w:lineRule="auto"/>
      </w:pPr>
      <w:r>
        <w:t>Máquinas de café expresso automáticas</w:t>
      </w:r>
      <w:r w:rsidR="00F07CE2">
        <w:t xml:space="preserve"> e semiautomáticas</w:t>
      </w:r>
    </w:p>
    <w:p w:rsidR="00411583" w:rsidRDefault="00411583" w:rsidP="00411583">
      <w:pPr>
        <w:pStyle w:val="PargrafodaLista"/>
        <w:numPr>
          <w:ilvl w:val="0"/>
          <w:numId w:val="24"/>
        </w:numPr>
        <w:spacing w:line="360" w:lineRule="auto"/>
      </w:pPr>
      <w:r>
        <w:t>Máquinas de café expresso Vending ( auto serviço de venda )</w:t>
      </w:r>
    </w:p>
    <w:p w:rsidR="00411583" w:rsidRDefault="00411583" w:rsidP="00411583">
      <w:pPr>
        <w:pStyle w:val="PargrafodaLista"/>
        <w:numPr>
          <w:ilvl w:val="0"/>
          <w:numId w:val="24"/>
        </w:numPr>
        <w:spacing w:line="360" w:lineRule="auto"/>
      </w:pPr>
      <w:r>
        <w:t>Máquinas de café expresso profissionais.</w:t>
      </w:r>
    </w:p>
    <w:p w:rsidR="00F07CE2" w:rsidRDefault="00F07CE2" w:rsidP="00411583">
      <w:pPr>
        <w:pStyle w:val="PargrafodaLista"/>
        <w:numPr>
          <w:ilvl w:val="0"/>
          <w:numId w:val="24"/>
        </w:numPr>
        <w:spacing w:line="360" w:lineRule="auto"/>
      </w:pPr>
      <w:r>
        <w:t>Café em grão TERRAGRÃO SUPERIOR</w:t>
      </w:r>
    </w:p>
    <w:p w:rsidR="00411583" w:rsidRDefault="00F07CE2" w:rsidP="00411583">
      <w:r>
        <w:t xml:space="preserve">A comercialização das máquinas </w:t>
      </w:r>
      <w:r w:rsidR="00411583">
        <w:t xml:space="preserve">geralmente </w:t>
      </w:r>
      <w:r>
        <w:t xml:space="preserve">se dá através </w:t>
      </w:r>
      <w:r w:rsidR="00411583">
        <w:t>de</w:t>
      </w:r>
      <w:r>
        <w:t xml:space="preserve"> uma plataforma de venda on line (loja virtual), de</w:t>
      </w:r>
      <w:r w:rsidR="00411583">
        <w:t xml:space="preserve"> acordo com a função e comércio dos clientes são designadas</w:t>
      </w:r>
      <w:r>
        <w:t xml:space="preserve"> e indicadas para o atendimento de cada tipo de comercio ou escritórios</w:t>
      </w:r>
      <w:r w:rsidR="00411583">
        <w:t>.</w:t>
      </w:r>
    </w:p>
    <w:p w:rsidR="00047162" w:rsidRDefault="00047162" w:rsidP="00411583"/>
    <w:p w:rsidR="00A76B9B" w:rsidRDefault="00A76B9B" w:rsidP="00411583"/>
    <w:p w:rsidR="0047333D" w:rsidRDefault="0047333D" w:rsidP="00411583"/>
    <w:p w:rsidR="00047162" w:rsidRDefault="00F07CE2" w:rsidP="00411583">
      <w:r>
        <w:t>SERVI</w:t>
      </w:r>
      <w:r w:rsidR="00D701EC">
        <w:t>ÇOS</w:t>
      </w:r>
    </w:p>
    <w:p w:rsidR="00411583" w:rsidRDefault="00D701EC" w:rsidP="00411583">
      <w:r>
        <w:t>Os serviços prestados são a manutenção de maquinas de café espresso e locação de maquinas de café espresso e</w:t>
      </w:r>
      <w:r w:rsidR="00411583">
        <w:t xml:space="preserve"> estão pautados dentro de três modalidades </w:t>
      </w:r>
    </w:p>
    <w:p w:rsidR="00411583" w:rsidRDefault="00411583" w:rsidP="00411583">
      <w:r>
        <w:t>Locação fixa mensal - onde o cliente utiliza o maquinário e tem um custo mensal pelo uso</w:t>
      </w:r>
    </w:p>
    <w:p w:rsidR="00411583" w:rsidRDefault="00411583" w:rsidP="00411583">
      <w:r>
        <w:t>Locação em comodato – nesta modalidade de serviço a empresa locadora fornece ao cliente um pacote completo de produtos, que incluem a máquina de café, os grãos de café, a xícara de porcelana ou copos descartáveis, o mexedor do café, o açúcar em sachê</w:t>
      </w:r>
      <w:r w:rsidR="001B31B0">
        <w:t>, p</w:t>
      </w:r>
      <w:r>
        <w:t xml:space="preserve">rodutos necessários para que se possa ter uma dose completa da bebida. A cada dose consumida o cliente terá um custo mínimo pela dose, sendo estipulado em contrato um mínimo de dose a ser consumida dentro deste mesmo período.  </w:t>
      </w:r>
    </w:p>
    <w:p w:rsidR="00411583" w:rsidRDefault="00411583" w:rsidP="00411583">
      <w:r>
        <w:t xml:space="preserve">E locação </w:t>
      </w:r>
      <w:r w:rsidR="00D701EC">
        <w:t xml:space="preserve">em </w:t>
      </w:r>
      <w:r>
        <w:t>diária</w:t>
      </w:r>
      <w:r w:rsidR="00D701EC">
        <w:t>s</w:t>
      </w:r>
      <w:r>
        <w:t xml:space="preserve"> -  para eventos</w:t>
      </w:r>
      <w:r w:rsidR="00D701EC">
        <w:t>, feiras e congressos</w:t>
      </w:r>
      <w:r>
        <w:t>.</w:t>
      </w:r>
    </w:p>
    <w:p w:rsidR="00411583" w:rsidRDefault="00411583" w:rsidP="00411583">
      <w:r>
        <w:t>O ramo de locações como historicamente é observado tem como parâmetro de valorização e desvalorização os indicadores da economia e do mercado, visto que o produto ofere</w:t>
      </w:r>
      <w:r w:rsidR="001B31B0">
        <w:t>cido não apresenta sazonalidade, porem figura-se como commoditie.</w:t>
      </w:r>
    </w:p>
    <w:p w:rsidR="00411583" w:rsidRDefault="00411583" w:rsidP="00411583">
      <w:r>
        <w:t>Ou seja,</w:t>
      </w:r>
    </w:p>
    <w:p w:rsidR="00411583" w:rsidRDefault="00411583" w:rsidP="00411583">
      <w:pPr>
        <w:pStyle w:val="PargrafodaLista"/>
        <w:numPr>
          <w:ilvl w:val="0"/>
          <w:numId w:val="25"/>
        </w:numPr>
      </w:pPr>
      <w:r>
        <w:t>Oferta e Procura.</w:t>
      </w:r>
    </w:p>
    <w:p w:rsidR="00411583" w:rsidRDefault="00411583" w:rsidP="00411583">
      <w:pPr>
        <w:pStyle w:val="PargrafodaLista"/>
        <w:numPr>
          <w:ilvl w:val="0"/>
          <w:numId w:val="25"/>
        </w:numPr>
      </w:pPr>
      <w:r>
        <w:t xml:space="preserve">Economia em alta </w:t>
      </w:r>
    </w:p>
    <w:p w:rsidR="00411583" w:rsidRDefault="00411583" w:rsidP="00411583">
      <w:pPr>
        <w:pStyle w:val="PargrafodaLista"/>
        <w:numPr>
          <w:ilvl w:val="0"/>
          <w:numId w:val="25"/>
        </w:numPr>
      </w:pPr>
      <w:r>
        <w:t>Economia em baixa</w:t>
      </w:r>
    </w:p>
    <w:p w:rsidR="00D701EC" w:rsidRDefault="00D701EC" w:rsidP="00D701EC">
      <w:pPr>
        <w:jc w:val="left"/>
      </w:pPr>
      <w:r>
        <w:t xml:space="preserve">A área de manutenção de equipamentos, configura-se como uma área </w:t>
      </w:r>
      <w:r w:rsidR="0097615C">
        <w:t>de grande interesse para a empresa, devido há grande quantidade de equipamentos hoje no mercado, frente a falta de empresas especializadas para tal presta</w:t>
      </w:r>
      <w:r w:rsidR="00A76B9B">
        <w:t>ção de serviço e também a escassez</w:t>
      </w:r>
      <w:r w:rsidR="0097615C">
        <w:t xml:space="preserve"> de mão de obra especializada. </w:t>
      </w:r>
    </w:p>
    <w:p w:rsidR="007B7793" w:rsidRDefault="00411583" w:rsidP="007B7793">
      <w:pPr>
        <w:spacing w:line="360" w:lineRule="auto"/>
        <w:rPr>
          <w:sz w:val="20"/>
          <w:szCs w:val="20"/>
        </w:rPr>
      </w:pPr>
      <w:r w:rsidRPr="00B368E9">
        <w:rPr>
          <w:noProof/>
          <w:lang w:eastAsia="pt-BR"/>
        </w:rPr>
        <w:drawing>
          <wp:inline distT="0" distB="0" distL="0" distR="0">
            <wp:extent cx="5455011" cy="3288323"/>
            <wp:effectExtent l="0" t="0" r="0" b="7620"/>
            <wp:docPr id="1121" name="Imagem 3" descr="MAX COFFEE OK_PAG. 1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Imagem 7" descr="MAX COFFEE OK_PAG. 1E2.jpg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021" cy="3334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E35" w:rsidRDefault="00470037" w:rsidP="00543E35">
      <w:pPr>
        <w:spacing w:line="360" w:lineRule="auto"/>
        <w:rPr>
          <w:sz w:val="20"/>
          <w:szCs w:val="20"/>
        </w:rPr>
      </w:pPr>
      <w:r w:rsidRPr="007B7793">
        <w:rPr>
          <w:b/>
          <w:sz w:val="20"/>
          <w:szCs w:val="20"/>
        </w:rPr>
        <w:lastRenderedPageBreak/>
        <w:t xml:space="preserve">Figura 6 </w:t>
      </w:r>
      <w:r w:rsidR="00411583" w:rsidRPr="007B7793">
        <w:rPr>
          <w:b/>
          <w:sz w:val="20"/>
          <w:szCs w:val="20"/>
        </w:rPr>
        <w:t>- produtos comercializados</w:t>
      </w:r>
    </w:p>
    <w:p w:rsidR="00411583" w:rsidRPr="00543E35" w:rsidRDefault="00411583" w:rsidP="00543E35">
      <w:pPr>
        <w:spacing w:line="360" w:lineRule="auto"/>
        <w:rPr>
          <w:sz w:val="20"/>
          <w:szCs w:val="20"/>
        </w:rPr>
      </w:pPr>
      <w:r>
        <w:t>De olho nos riscos ao negócio do café</w:t>
      </w:r>
    </w:p>
    <w:p w:rsidR="00411583" w:rsidRDefault="00411583" w:rsidP="00411583">
      <w:r>
        <w:t>Os riscos imprimidos aos empreendedores que atuam no ramo da locação de equipamentos em geral, passando pelo de máquinas de café estão relacionados com:</w:t>
      </w:r>
    </w:p>
    <w:p w:rsidR="00411583" w:rsidRDefault="00411583" w:rsidP="00411583">
      <w:r>
        <w:t>Perda, furto ou roubo dos equipamentos e também a danificação do bem em pavilhões e convenções, bem como nos estabelecimentos comerciais em geral.</w:t>
      </w:r>
    </w:p>
    <w:p w:rsidR="00411583" w:rsidRDefault="00411583" w:rsidP="00411583">
      <w:r>
        <w:t>Os riscos de danos na aparência e também no funcionamento normal dos aparelhos acarretam na desvalorização dos mesmos.</w:t>
      </w:r>
    </w:p>
    <w:p w:rsidR="00411583" w:rsidRDefault="00411583" w:rsidP="00411583">
      <w:r>
        <w:t>Porem os serviços técnicos de instalações e treinamento de uso, bem como de conservação e os serviços de retirada e desinstalação por técnicos credenciados diminuem em muito os riscos.</w:t>
      </w:r>
    </w:p>
    <w:p w:rsidR="00411583" w:rsidRDefault="00411583" w:rsidP="00411583">
      <w:r>
        <w:t>A subtração das máquinas por furto, roubo ou apropriação indébita é um risco, porém os instrumentos de contrato de locação das mesmas se figura como uma garantia legal para o proprietário que, em caso de roubo ou mesmo dano, pode incorrer na condição de ressarcimento do mesmo.</w:t>
      </w:r>
    </w:p>
    <w:p w:rsidR="00411583" w:rsidRDefault="00411583" w:rsidP="00411583"/>
    <w:p w:rsidR="00411583" w:rsidRDefault="00411583" w:rsidP="00411583">
      <w:r>
        <w:t>VANTAGENS DA LOCAÇÃO</w:t>
      </w:r>
    </w:p>
    <w:p w:rsidR="00411583" w:rsidRDefault="00411583" w:rsidP="00411583">
      <w:r>
        <w:t>A vantagem em locar equipamentos, está na capacidade que a empresa terá de fornecimento versus o período de locação do mesmo. E isso só é possível através de um bom planejamento estratégico e financeiro, que envolve uma boa equipe de marketing/venda e uma equipe técnica competente.</w:t>
      </w:r>
    </w:p>
    <w:p w:rsidR="00411583" w:rsidRDefault="00411583" w:rsidP="00411583">
      <w:r>
        <w:t>O empreendedor estará investindo um montante considerável na aquisição de um equipamento vislumbrando um retorno e lucro em um determinado espaço de tempo.</w:t>
      </w:r>
    </w:p>
    <w:p w:rsidR="00411583" w:rsidRDefault="00411583" w:rsidP="00411583">
      <w:r>
        <w:t>Visto que os equipamentos adquiridos para locação dependem de um investimento significativo, o tempo de retorno configura um risco ao investimento de negócio, bem como a segurança do mesmo, sem mencionar o fato de que o empreendedor deve ter ciência de que o mercado exige sempre tecnologias atuais, pois se adquirir um modelo equivocado ou obsoleto pode acarretar em um equipamento que ficara parado e causara prejuízos.</w:t>
      </w:r>
    </w:p>
    <w:p w:rsidR="00411583" w:rsidRDefault="00411583" w:rsidP="00411583">
      <w:r>
        <w:t>Ou seja, a empresa locadora ao investir em uma máquina ou modelo para locação deve ter conhecimento do mercad</w:t>
      </w:r>
      <w:r w:rsidR="00A76B9B">
        <w:t>o á que se destina tal máquina. N</w:t>
      </w:r>
      <w:r>
        <w:t>o âmbito financeiro os juros e taxas para que tenha um financiamento seguro e que se pague com o uso da mesma, os instrumentos de segurança e proteção, o valor investido frente ao tempo de retorno e lucro.</w:t>
      </w:r>
    </w:p>
    <w:p w:rsidR="00411583" w:rsidRDefault="00411583" w:rsidP="00411583">
      <w:r>
        <w:t>O tempo de vida útil que esta máquina terá, renovação do estoque frente novos modelos e novas tecnologias que configuram tendências de mercado.</w:t>
      </w:r>
    </w:p>
    <w:p w:rsidR="00411583" w:rsidRDefault="00411583" w:rsidP="00411583">
      <w:r>
        <w:t>A vantagem em locar para a empresa está nos seguintes argumentos:</w:t>
      </w:r>
    </w:p>
    <w:p w:rsidR="00411583" w:rsidRDefault="00411583" w:rsidP="00411583">
      <w:r>
        <w:lastRenderedPageBreak/>
        <w:t>De acordo com levantamentos da APAS e SEBRAE a região de atuação da empresa conta com mais de 260 mil estabelecimentos comerciais entre cafeterias, padar</w:t>
      </w:r>
      <w:r w:rsidR="00A76B9B">
        <w:t>ias, restaurantes, lanchonetes, sem listar escritórios, empresas que possuem refeitórios e outros.</w:t>
      </w:r>
    </w:p>
    <w:p w:rsidR="00543E35" w:rsidRDefault="00543E35" w:rsidP="00411583"/>
    <w:p w:rsidR="00411583" w:rsidRDefault="00411583" w:rsidP="00411583">
      <w:pPr>
        <w:pStyle w:val="PargrafodaLista"/>
        <w:numPr>
          <w:ilvl w:val="0"/>
          <w:numId w:val="26"/>
        </w:numPr>
      </w:pPr>
      <w:r>
        <w:t>A condição de os investimentos gerarem rendimentos mensais.</w:t>
      </w:r>
    </w:p>
    <w:p w:rsidR="00411583" w:rsidRDefault="00411583" w:rsidP="00411583">
      <w:pPr>
        <w:pStyle w:val="PargrafodaLista"/>
        <w:numPr>
          <w:ilvl w:val="0"/>
          <w:numId w:val="26"/>
        </w:numPr>
      </w:pPr>
      <w:r>
        <w:t>A condição de proporcionar a introdução de sua marca própria de café no mercado.</w:t>
      </w:r>
    </w:p>
    <w:p w:rsidR="00411583" w:rsidRDefault="00411583" w:rsidP="00411583">
      <w:pPr>
        <w:pStyle w:val="PargrafodaLista"/>
        <w:numPr>
          <w:ilvl w:val="0"/>
          <w:numId w:val="26"/>
        </w:numPr>
      </w:pPr>
      <w:r>
        <w:t>Figurar como um patrimônio acumulado da empresa.</w:t>
      </w:r>
    </w:p>
    <w:p w:rsidR="00411583" w:rsidRDefault="00411583" w:rsidP="00411583">
      <w:pPr>
        <w:pStyle w:val="PargrafodaLista"/>
        <w:numPr>
          <w:ilvl w:val="0"/>
          <w:numId w:val="26"/>
        </w:numPr>
      </w:pPr>
      <w:r>
        <w:t xml:space="preserve">Tempo curto de retorno de investimento e lucro. </w:t>
      </w:r>
    </w:p>
    <w:p w:rsidR="00411583" w:rsidRDefault="00411583" w:rsidP="00411583">
      <w:pPr>
        <w:pStyle w:val="PargrafodaLista"/>
      </w:pPr>
    </w:p>
    <w:p w:rsidR="00411583" w:rsidRDefault="00411583" w:rsidP="00411583">
      <w:pPr>
        <w:ind w:left="360"/>
      </w:pPr>
      <w:r>
        <w:t>VANTAGEM AO CLIENTE</w:t>
      </w:r>
    </w:p>
    <w:p w:rsidR="00411583" w:rsidRDefault="00411583" w:rsidP="00411583">
      <w:pPr>
        <w:ind w:left="360"/>
      </w:pPr>
      <w:r>
        <w:t>A condição de não ter que investir um montante alto para poder contar com o serviço necessário.</w:t>
      </w:r>
    </w:p>
    <w:p w:rsidR="00411583" w:rsidRDefault="00411583" w:rsidP="00411583">
      <w:pPr>
        <w:pStyle w:val="PargrafodaLista"/>
        <w:numPr>
          <w:ilvl w:val="0"/>
          <w:numId w:val="27"/>
        </w:numPr>
      </w:pPr>
      <w:r>
        <w:t>O custo justo de locação do equipamento em torno de 0,08% do valor do mesmo.</w:t>
      </w:r>
    </w:p>
    <w:p w:rsidR="00411583" w:rsidRDefault="00411583" w:rsidP="00411583">
      <w:pPr>
        <w:pStyle w:val="PargrafodaLista"/>
        <w:numPr>
          <w:ilvl w:val="0"/>
          <w:numId w:val="27"/>
        </w:numPr>
      </w:pPr>
      <w:r>
        <w:t>Manutenção preventiva e corretiva de uma área técnica especializada.</w:t>
      </w:r>
    </w:p>
    <w:p w:rsidR="00411583" w:rsidRDefault="00411583" w:rsidP="00411583">
      <w:pPr>
        <w:pStyle w:val="PargrafodaLista"/>
        <w:numPr>
          <w:ilvl w:val="0"/>
          <w:numId w:val="27"/>
        </w:numPr>
      </w:pPr>
      <w:r>
        <w:t>Contar com instalação, treinamentos e dicas.</w:t>
      </w:r>
    </w:p>
    <w:p w:rsidR="00411583" w:rsidRDefault="00411583" w:rsidP="00411583">
      <w:pPr>
        <w:pStyle w:val="PargrafodaLista"/>
        <w:numPr>
          <w:ilvl w:val="0"/>
          <w:numId w:val="27"/>
        </w:numPr>
      </w:pPr>
      <w:r>
        <w:t>Acompanhar as tendências de mercados com novos modelos de equipamentos.</w:t>
      </w:r>
    </w:p>
    <w:p w:rsidR="00411583" w:rsidRDefault="00411583" w:rsidP="00411583"/>
    <w:p w:rsidR="00411583" w:rsidRDefault="00411583" w:rsidP="00411583"/>
    <w:p w:rsidR="00411583" w:rsidRDefault="0097615C" w:rsidP="00411583">
      <w:r>
        <w:t xml:space="preserve">  2.2</w:t>
      </w:r>
      <w:r w:rsidR="00411583">
        <w:t>-  UMA DESVANTAGEM QUE PODE SE TORNAR VANTAJOSA.</w:t>
      </w:r>
    </w:p>
    <w:p w:rsidR="00411583" w:rsidRDefault="00411583" w:rsidP="00411583">
      <w:pPr>
        <w:ind w:left="360"/>
      </w:pPr>
    </w:p>
    <w:p w:rsidR="00411583" w:rsidRDefault="00411583" w:rsidP="00411583">
      <w:pPr>
        <w:ind w:left="360"/>
      </w:pPr>
      <w:r>
        <w:t>A necessidade de renovação de estoque, bem como de tendências tecnológicas do mercado pode configurar uma desvantagem, porem o despreparo dos empreendedores da á</w:t>
      </w:r>
      <w:r w:rsidR="006A3963">
        <w:t xml:space="preserve">rea, no que se refere a gestão </w:t>
      </w:r>
      <w:r>
        <w:t>de recursos e investimentos acarreta um risco, bem como a falt</w:t>
      </w:r>
      <w:r w:rsidR="006A3963">
        <w:t>a de conhecimento a fund</w:t>
      </w:r>
      <w:r>
        <w:t>o</w:t>
      </w:r>
      <w:r w:rsidR="006A3963">
        <w:t xml:space="preserve"> dos equipamentos</w:t>
      </w:r>
      <w:r>
        <w:t>, tanto na área técnica das maquinas, sua operação, conservação, valorização e desvalorização comercial e mesmo o risco de perda ou roubo, no quesito locação pode configurar uma desvantagem do negócio.</w:t>
      </w:r>
    </w:p>
    <w:p w:rsidR="00411583" w:rsidRDefault="00411583" w:rsidP="00411583">
      <w:pPr>
        <w:ind w:left="360"/>
      </w:pPr>
      <w:r>
        <w:t>Porém o que é desvantagem para uns, pode se tornar vantajoso para outros, quando o gestor tem amplo conhecimento técnico e conhece muito bem os produtos e serviços a que se propõe oferecer. Sabendo em quais condições cada modelo de equipamento, ou cada produto se encaixa com perfeição, analisando fatores como, poder aquisitivo do cliente, e poder de compra da população da região local, o que é imprescindível para que o risco do negócio venha ser atenuado.</w:t>
      </w:r>
    </w:p>
    <w:p w:rsidR="00411583" w:rsidRDefault="00411583" w:rsidP="00411583">
      <w:pPr>
        <w:ind w:left="360"/>
      </w:pPr>
      <w:r>
        <w:t>Tal conhecimento torna-se imprescindível, pois o mesmo terá necessidade de treinar equipes técnicas e de venda visto que o recurso humano mal capacitado acarretará danos, custos e prejuízos, acarretando ônus ao faturamento mensal e anual da empresa.</w:t>
      </w:r>
    </w:p>
    <w:p w:rsidR="00411583" w:rsidRDefault="00411583" w:rsidP="00411583">
      <w:pPr>
        <w:ind w:left="360"/>
      </w:pPr>
      <w:r>
        <w:t xml:space="preserve">Um equipamento mal instalado pode acarretar problemas e este com problemas e parado durante um período de tempo não produz remuneração e este tempo parado não é mais recuperado, e um prejuízo que não terá volta.  </w:t>
      </w:r>
    </w:p>
    <w:p w:rsidR="00411583" w:rsidRDefault="00411583" w:rsidP="00411583">
      <w:pPr>
        <w:spacing w:line="360" w:lineRule="auto"/>
        <w:rPr>
          <w:sz w:val="20"/>
          <w:szCs w:val="20"/>
        </w:rPr>
      </w:pPr>
    </w:p>
    <w:p w:rsidR="0047333D" w:rsidRDefault="0047333D" w:rsidP="00411583">
      <w:pPr>
        <w:spacing w:line="360" w:lineRule="auto"/>
        <w:rPr>
          <w:sz w:val="20"/>
          <w:szCs w:val="20"/>
        </w:rPr>
      </w:pPr>
    </w:p>
    <w:p w:rsidR="00411583" w:rsidRPr="00B368E9" w:rsidRDefault="0097615C" w:rsidP="00411583">
      <w:pPr>
        <w:spacing w:line="360" w:lineRule="auto"/>
        <w:rPr>
          <w:sz w:val="20"/>
          <w:szCs w:val="20"/>
        </w:rPr>
      </w:pPr>
      <w:r>
        <w:rPr>
          <w:sz w:val="28"/>
          <w:szCs w:val="28"/>
        </w:rPr>
        <w:t>2.3</w:t>
      </w:r>
      <w:r w:rsidR="00411583">
        <w:rPr>
          <w:sz w:val="28"/>
          <w:szCs w:val="28"/>
        </w:rPr>
        <w:t xml:space="preserve">- </w:t>
      </w:r>
      <w:r w:rsidR="00411583" w:rsidRPr="00D467DD">
        <w:rPr>
          <w:sz w:val="28"/>
          <w:szCs w:val="28"/>
        </w:rPr>
        <w:t xml:space="preserve">O </w:t>
      </w:r>
      <w:r w:rsidR="00411583">
        <w:rPr>
          <w:sz w:val="28"/>
          <w:szCs w:val="28"/>
        </w:rPr>
        <w:t>CAFÉ TERRAGRÃO</w:t>
      </w:r>
    </w:p>
    <w:p w:rsidR="00411583" w:rsidRDefault="00411583" w:rsidP="00411583">
      <w:pPr>
        <w:spacing w:line="360" w:lineRule="auto"/>
      </w:pPr>
      <w:r>
        <w:rPr>
          <w:noProof/>
          <w:lang w:eastAsia="pt-BR"/>
        </w:rPr>
        <w:drawing>
          <wp:inline distT="0" distB="0" distL="0" distR="0">
            <wp:extent cx="2445327" cy="2618105"/>
            <wp:effectExtent l="0" t="0" r="0" b="0"/>
            <wp:docPr id="1122" name="Imagem 1" descr="C:\Users\user\Documents\CAFE TERRA GRA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CAFE TERRA GRAO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807" cy="2633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“Da nossa terra para sua xícara ”</w:t>
      </w:r>
    </w:p>
    <w:p w:rsidR="00411583" w:rsidRPr="00F6187D" w:rsidRDefault="00411583" w:rsidP="00411583">
      <w:pPr>
        <w:spacing w:line="360" w:lineRule="auto"/>
      </w:pPr>
      <w:r w:rsidRPr="00D941DE">
        <w:rPr>
          <w:rFonts w:cs="Times New Roman"/>
          <w:b/>
          <w:sz w:val="20"/>
          <w:szCs w:val="20"/>
        </w:rPr>
        <w:t>Figura</w:t>
      </w:r>
      <w:r w:rsidR="00470037">
        <w:rPr>
          <w:rFonts w:cs="Times New Roman"/>
          <w:b/>
          <w:sz w:val="20"/>
          <w:szCs w:val="20"/>
        </w:rPr>
        <w:t xml:space="preserve">7 </w:t>
      </w:r>
      <w:r w:rsidRPr="00D941DE">
        <w:rPr>
          <w:rFonts w:cs="Times New Roman"/>
          <w:b/>
          <w:sz w:val="20"/>
          <w:szCs w:val="20"/>
        </w:rPr>
        <w:t>- Café Terragrão</w:t>
      </w:r>
    </w:p>
    <w:p w:rsidR="00411583" w:rsidRPr="008A1520" w:rsidRDefault="00411583" w:rsidP="00411583">
      <w:pPr>
        <w:spacing w:line="360" w:lineRule="auto"/>
      </w:pPr>
      <w:r>
        <w:t xml:space="preserve">É constituído da combinação adequada de grãos selecionados, resultando em um produto de altíssima qualidade, que vai ao encontro de paladares exigentes, de consumidores diferenciados, acostumados a um café de qualidade superior. Seu blend é composto de grãos uniformes 100% arábica, colhidos no ponto de maturação certo, torra moderada, corpo prolongado de sabor intenso e baixa acidez. O Café Terragrão tem classificação superior atingindo pontuação de 7,1em uma escala de 0 a 10. É constituído a partir da combinação adequada de grãos selecionados, resultando em um produto de qualidade </w:t>
      </w:r>
      <w:r w:rsidR="006A3963">
        <w:t>para consumidores exigentes</w:t>
      </w:r>
      <w:r>
        <w:t xml:space="preserve">, acostumados a um café de qualidade superior. Isto permite ao Terragrão alcançar o verdadeiro sabor do café espresso, que se destaca na pureza e na qualidade.   </w:t>
      </w:r>
    </w:p>
    <w:p w:rsidR="00411583" w:rsidRDefault="00411583" w:rsidP="00411583">
      <w:pPr>
        <w:pStyle w:val="PargrafodaLista"/>
        <w:numPr>
          <w:ilvl w:val="0"/>
          <w:numId w:val="23"/>
        </w:numPr>
        <w:spacing w:after="200" w:line="276" w:lineRule="auto"/>
      </w:pPr>
      <w:r>
        <w:t>100% arábica</w:t>
      </w:r>
    </w:p>
    <w:p w:rsidR="00411583" w:rsidRDefault="00411583" w:rsidP="00411583">
      <w:pPr>
        <w:pStyle w:val="PargrafodaLista"/>
        <w:numPr>
          <w:ilvl w:val="0"/>
          <w:numId w:val="23"/>
        </w:numPr>
        <w:spacing w:after="200" w:line="276" w:lineRule="auto"/>
      </w:pPr>
      <w:r>
        <w:t>Gourmet superior</w:t>
      </w:r>
    </w:p>
    <w:p w:rsidR="00411583" w:rsidRDefault="00411583" w:rsidP="00411583">
      <w:pPr>
        <w:pStyle w:val="PargrafodaLista"/>
        <w:numPr>
          <w:ilvl w:val="0"/>
          <w:numId w:val="23"/>
        </w:numPr>
        <w:spacing w:after="200" w:line="276" w:lineRule="auto"/>
      </w:pPr>
      <w:r>
        <w:t xml:space="preserve">Região alta de Adamantina. As Melhores terras para o plantio. </w:t>
      </w:r>
    </w:p>
    <w:p w:rsidR="00411583" w:rsidRDefault="00411583" w:rsidP="00411583">
      <w:pPr>
        <w:pStyle w:val="PargrafodaLista"/>
        <w:numPr>
          <w:ilvl w:val="0"/>
          <w:numId w:val="23"/>
        </w:numPr>
        <w:spacing w:after="200" w:line="276" w:lineRule="auto"/>
      </w:pPr>
      <w:r>
        <w:t>Café encorpado, de aroma intenso com leve acidez.</w:t>
      </w:r>
    </w:p>
    <w:p w:rsidR="00411583" w:rsidRDefault="00411583" w:rsidP="00411583">
      <w:pPr>
        <w:pStyle w:val="PargrafodaLista"/>
        <w:numPr>
          <w:ilvl w:val="0"/>
          <w:numId w:val="23"/>
        </w:numPr>
        <w:spacing w:after="200" w:line="276" w:lineRule="auto"/>
      </w:pPr>
      <w:r>
        <w:t xml:space="preserve"> Uma característica forte e saborosa.</w:t>
      </w:r>
    </w:p>
    <w:p w:rsidR="00411583" w:rsidRDefault="00411583" w:rsidP="00411583">
      <w:pPr>
        <w:pStyle w:val="PargrafodaLista"/>
        <w:numPr>
          <w:ilvl w:val="0"/>
          <w:numId w:val="23"/>
        </w:numPr>
        <w:spacing w:after="200" w:line="276" w:lineRule="auto"/>
      </w:pPr>
      <w:r>
        <w:t xml:space="preserve"> Enlevo.</w:t>
      </w:r>
    </w:p>
    <w:p w:rsidR="00411583" w:rsidRDefault="00411583" w:rsidP="00411583">
      <w:pPr>
        <w:pStyle w:val="PargrafodaLista"/>
        <w:numPr>
          <w:ilvl w:val="0"/>
          <w:numId w:val="23"/>
        </w:numPr>
        <w:spacing w:after="200" w:line="276" w:lineRule="auto"/>
      </w:pPr>
      <w:r>
        <w:t xml:space="preserve">Certificação ABIC – (superior – </w:t>
      </w:r>
      <w:r w:rsidR="00C522B3">
        <w:t xml:space="preserve">classificação e pontuação = 7,1 </w:t>
      </w:r>
      <w:r>
        <w:t>Através da torrefação).</w:t>
      </w:r>
    </w:p>
    <w:p w:rsidR="00411583" w:rsidRDefault="00411583" w:rsidP="00411583">
      <w:pPr>
        <w:spacing w:line="360" w:lineRule="auto"/>
      </w:pPr>
    </w:p>
    <w:p w:rsidR="006E4450" w:rsidRDefault="00543E35" w:rsidP="00C83A8A">
      <w:pPr>
        <w:spacing w:line="360" w:lineRule="auto"/>
      </w:pPr>
      <w:r>
        <w:lastRenderedPageBreak/>
        <w:t>Em Produção desde julho 2016</w:t>
      </w:r>
      <w:r w:rsidR="00411583">
        <w:t>. Lançamento oficia</w:t>
      </w:r>
      <w:r w:rsidR="006E4450">
        <w:t>l do produto: fevereiro de 2017.</w:t>
      </w:r>
    </w:p>
    <w:p w:rsidR="00CD7E78" w:rsidRPr="007F1436" w:rsidRDefault="00C83A8A" w:rsidP="00C83A8A">
      <w:pPr>
        <w:spacing w:line="360" w:lineRule="auto"/>
      </w:pPr>
      <w:r w:rsidRPr="007F1436">
        <w:t>3.0 -</w:t>
      </w:r>
      <w:r w:rsidR="00411583" w:rsidRPr="007F1436">
        <w:t xml:space="preserve"> ANÁLISE DE </w:t>
      </w:r>
      <w:r w:rsidR="00796164" w:rsidRPr="007F1436">
        <w:t xml:space="preserve">RISCO </w:t>
      </w:r>
    </w:p>
    <w:p w:rsidR="005668DF" w:rsidRPr="007F1436" w:rsidRDefault="005668DF" w:rsidP="00AD3C14">
      <w:pPr>
        <w:spacing w:line="360" w:lineRule="auto"/>
      </w:pPr>
      <w:r w:rsidRPr="007F1436">
        <w:t xml:space="preserve">Um grande risco ao </w:t>
      </w:r>
      <w:r w:rsidR="003F2751" w:rsidRPr="007F1436">
        <w:t>negócio</w:t>
      </w:r>
      <w:r w:rsidRPr="007F1436">
        <w:t xml:space="preserve"> como é estimado pelos órgãos reguladores </w:t>
      </w:r>
      <w:r w:rsidR="00B6086C" w:rsidRPr="007F1436">
        <w:t>como IBGE e também SEBRAE é que</w:t>
      </w:r>
      <w:r w:rsidRPr="007F1436">
        <w:t>,</w:t>
      </w:r>
      <w:r w:rsidR="00B6086C" w:rsidRPr="007F1436">
        <w:t xml:space="preserve"> estima-se que no Brasil</w:t>
      </w:r>
      <w:r w:rsidRPr="007F1436">
        <w:t>,aproximadamente 500 mil novos empreen</w:t>
      </w:r>
      <w:r w:rsidR="00B6086C" w:rsidRPr="007F1436">
        <w:t>dimentos são abertos anualmente</w:t>
      </w:r>
      <w:r w:rsidRPr="007F1436">
        <w:t>,por</w:t>
      </w:r>
      <w:r w:rsidR="005D182A" w:rsidRPr="007F1436">
        <w:t>é</w:t>
      </w:r>
      <w:r w:rsidRPr="007F1436">
        <w:t>m a taxa de mortalidade dos mesmos é de 70% em relação aos que não atingem 5 anos de vid</w:t>
      </w:r>
      <w:r w:rsidR="00B6086C" w:rsidRPr="007F1436">
        <w:t>a em suas atividades comerciais</w:t>
      </w:r>
      <w:r w:rsidRPr="007F1436">
        <w:t>.</w:t>
      </w:r>
    </w:p>
    <w:p w:rsidR="008B248E" w:rsidRPr="003D33E3" w:rsidRDefault="005668DF" w:rsidP="00AD3C14">
      <w:pPr>
        <w:spacing w:line="360" w:lineRule="auto"/>
      </w:pPr>
      <w:r w:rsidRPr="007F1436">
        <w:t xml:space="preserve">Ou </w:t>
      </w:r>
      <w:r w:rsidR="001A27E7" w:rsidRPr="003D33E3">
        <w:t xml:space="preserve">seja, </w:t>
      </w:r>
      <w:r w:rsidR="00B6086C" w:rsidRPr="003D33E3">
        <w:t>a cada 10 empresas abertas, 7 não completam 5 ano</w:t>
      </w:r>
      <w:r w:rsidRPr="003D33E3">
        <w:t>s de atividades.</w:t>
      </w:r>
    </w:p>
    <w:p w:rsidR="003551F2" w:rsidRPr="003D33E3" w:rsidRDefault="00470037" w:rsidP="00AD3C14">
      <w:pPr>
        <w:spacing w:line="360" w:lineRule="auto"/>
        <w:rPr>
          <w:rFonts w:cs="Times New Roman"/>
          <w:b/>
          <w:sz w:val="20"/>
          <w:szCs w:val="20"/>
        </w:rPr>
      </w:pPr>
      <w:r w:rsidRPr="003D33E3">
        <w:rPr>
          <w:rFonts w:cs="Times New Roman"/>
          <w:b/>
          <w:sz w:val="20"/>
          <w:szCs w:val="20"/>
        </w:rPr>
        <w:t>TABELA 4</w:t>
      </w:r>
      <w:r w:rsidR="003551F2" w:rsidRPr="003D33E3">
        <w:rPr>
          <w:rFonts w:cs="Times New Roman"/>
          <w:b/>
          <w:sz w:val="20"/>
          <w:szCs w:val="20"/>
        </w:rPr>
        <w:t xml:space="preserve"> - TAXA DE MORTALIDADE DAS PMES Fonte: Duarte (2004) </w:t>
      </w:r>
    </w:p>
    <w:tbl>
      <w:tblPr>
        <w:tblStyle w:val="Tabelacomgrade"/>
        <w:tblW w:w="9309" w:type="dxa"/>
        <w:tblLook w:val="04A0" w:firstRow="1" w:lastRow="0" w:firstColumn="1" w:lastColumn="0" w:noHBand="0" w:noVBand="1"/>
      </w:tblPr>
      <w:tblGrid>
        <w:gridCol w:w="4637"/>
        <w:gridCol w:w="4672"/>
      </w:tblGrid>
      <w:tr w:rsidR="005668DF" w:rsidRPr="003D33E3" w:rsidTr="00216B35">
        <w:trPr>
          <w:trHeight w:val="418"/>
        </w:trPr>
        <w:tc>
          <w:tcPr>
            <w:tcW w:w="4637" w:type="dxa"/>
          </w:tcPr>
          <w:p w:rsidR="005668DF" w:rsidRPr="003D33E3" w:rsidRDefault="00216B35" w:rsidP="00AD3C14">
            <w:pPr>
              <w:spacing w:line="360" w:lineRule="auto"/>
            </w:pPr>
            <w:r w:rsidRPr="003D33E3">
              <w:t>TAXA DE MORTALIDADE DAS PMES</w:t>
            </w:r>
          </w:p>
        </w:tc>
        <w:tc>
          <w:tcPr>
            <w:tcW w:w="4672" w:type="dxa"/>
          </w:tcPr>
          <w:p w:rsidR="005668DF" w:rsidRPr="003D33E3" w:rsidRDefault="005668DF" w:rsidP="00AD3C14">
            <w:pPr>
              <w:spacing w:line="360" w:lineRule="auto"/>
            </w:pPr>
          </w:p>
        </w:tc>
      </w:tr>
      <w:tr w:rsidR="005668DF" w:rsidRPr="003D33E3" w:rsidTr="00216B35">
        <w:tblPrEx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666"/>
        </w:trPr>
        <w:tc>
          <w:tcPr>
            <w:tcW w:w="9309" w:type="dxa"/>
            <w:gridSpan w:val="2"/>
          </w:tcPr>
          <w:p w:rsidR="00216B35" w:rsidRPr="003D33E3" w:rsidRDefault="00216B35" w:rsidP="00AD3C14">
            <w:pPr>
              <w:spacing w:line="360" w:lineRule="auto"/>
              <w:ind w:left="108"/>
            </w:pPr>
          </w:p>
          <w:p w:rsidR="005668DF" w:rsidRPr="003D33E3" w:rsidRDefault="00216B35" w:rsidP="00AD3C14">
            <w:pPr>
              <w:spacing w:line="360" w:lineRule="auto"/>
              <w:ind w:left="108"/>
            </w:pPr>
            <w:r w:rsidRPr="003D33E3">
              <w:t>PERIODO DE EXISTENCIA                                           TAXA DE MORTALIDADE</w:t>
            </w:r>
          </w:p>
        </w:tc>
      </w:tr>
      <w:tr w:rsidR="005668DF" w:rsidRPr="003D33E3" w:rsidTr="00216B35">
        <w:trPr>
          <w:trHeight w:val="404"/>
        </w:trPr>
        <w:tc>
          <w:tcPr>
            <w:tcW w:w="9309" w:type="dxa"/>
            <w:gridSpan w:val="2"/>
          </w:tcPr>
          <w:p w:rsidR="00216B35" w:rsidRPr="003D33E3" w:rsidRDefault="00216B35" w:rsidP="00AD3C14">
            <w:pPr>
              <w:spacing w:line="360" w:lineRule="auto"/>
            </w:pPr>
            <w:r w:rsidRPr="003D33E3">
              <w:t>Até 1 ano                                                                                        22%</w:t>
            </w:r>
          </w:p>
        </w:tc>
      </w:tr>
      <w:tr w:rsidR="005668DF" w:rsidRPr="003D33E3" w:rsidTr="00216B35">
        <w:trPr>
          <w:trHeight w:val="418"/>
        </w:trPr>
        <w:tc>
          <w:tcPr>
            <w:tcW w:w="9309" w:type="dxa"/>
            <w:gridSpan w:val="2"/>
          </w:tcPr>
          <w:p w:rsidR="005668DF" w:rsidRPr="003D33E3" w:rsidRDefault="00216B35" w:rsidP="00AD3C14">
            <w:pPr>
              <w:spacing w:line="360" w:lineRule="auto"/>
            </w:pPr>
            <w:r w:rsidRPr="003D33E3">
              <w:t>Até 2 anos                                                                                      44%</w:t>
            </w:r>
          </w:p>
        </w:tc>
      </w:tr>
      <w:tr w:rsidR="005668DF" w:rsidRPr="003D33E3" w:rsidTr="00216B35">
        <w:trPr>
          <w:trHeight w:val="418"/>
        </w:trPr>
        <w:tc>
          <w:tcPr>
            <w:tcW w:w="9309" w:type="dxa"/>
            <w:gridSpan w:val="2"/>
          </w:tcPr>
          <w:p w:rsidR="005668DF" w:rsidRPr="003D33E3" w:rsidRDefault="00216B35" w:rsidP="00AD3C14">
            <w:pPr>
              <w:spacing w:line="360" w:lineRule="auto"/>
            </w:pPr>
            <w:r w:rsidRPr="003D33E3">
              <w:t>Até 3 anos                                                                                      56%</w:t>
            </w:r>
          </w:p>
        </w:tc>
      </w:tr>
      <w:tr w:rsidR="00216B35" w:rsidRPr="003D33E3" w:rsidTr="00216B35">
        <w:tc>
          <w:tcPr>
            <w:tcW w:w="9304" w:type="dxa"/>
            <w:gridSpan w:val="2"/>
          </w:tcPr>
          <w:p w:rsidR="00216B35" w:rsidRPr="003D33E3" w:rsidRDefault="00216B35" w:rsidP="00AD3C14">
            <w:pPr>
              <w:spacing w:line="360" w:lineRule="auto"/>
            </w:pPr>
            <w:r w:rsidRPr="003D33E3">
              <w:t>Até 4 anos                                                                                      63%</w:t>
            </w:r>
          </w:p>
        </w:tc>
      </w:tr>
      <w:tr w:rsidR="00216B35" w:rsidRPr="003D33E3" w:rsidTr="00216B35">
        <w:tc>
          <w:tcPr>
            <w:tcW w:w="9304" w:type="dxa"/>
            <w:gridSpan w:val="2"/>
          </w:tcPr>
          <w:p w:rsidR="00216B35" w:rsidRPr="003D33E3" w:rsidRDefault="00216B35" w:rsidP="00AD3C14">
            <w:pPr>
              <w:spacing w:line="360" w:lineRule="auto"/>
            </w:pPr>
            <w:r w:rsidRPr="003D33E3">
              <w:t>Até 5 anos                                                                                      71%</w:t>
            </w:r>
          </w:p>
        </w:tc>
      </w:tr>
    </w:tbl>
    <w:p w:rsidR="003551F2" w:rsidRPr="003D33E3" w:rsidRDefault="003551F2" w:rsidP="00AD3C14">
      <w:pPr>
        <w:spacing w:line="360" w:lineRule="auto"/>
        <w:rPr>
          <w:rFonts w:ascii="Arial" w:hAnsi="Arial" w:cs="Arial"/>
          <w:sz w:val="16"/>
          <w:szCs w:val="16"/>
        </w:rPr>
      </w:pPr>
    </w:p>
    <w:p w:rsidR="00FA5D5D" w:rsidRPr="003D33E3" w:rsidRDefault="00FA5D5D" w:rsidP="00AD3C14">
      <w:pPr>
        <w:spacing w:line="360" w:lineRule="auto"/>
      </w:pPr>
      <w:r w:rsidRPr="003D33E3">
        <w:t>Destacando-se os motivos princip</w:t>
      </w:r>
      <w:r w:rsidR="00B6086C" w:rsidRPr="003D33E3">
        <w:t>ais que nos levam a esses dados</w:t>
      </w:r>
      <w:r w:rsidRPr="003D33E3">
        <w:t>,de acordo com os empreendedores que tiveram se</w:t>
      </w:r>
      <w:r w:rsidR="001A27E7" w:rsidRPr="003D33E3">
        <w:t>us negócios interrompidos temos</w:t>
      </w:r>
      <w:r w:rsidRPr="003D33E3">
        <w:t>;</w:t>
      </w:r>
    </w:p>
    <w:p w:rsidR="00AA4F1A" w:rsidRPr="003D33E3" w:rsidRDefault="00AA4F1A" w:rsidP="00AD3C14">
      <w:pPr>
        <w:spacing w:line="360" w:lineRule="auto"/>
      </w:pPr>
      <w:r w:rsidRPr="003D33E3">
        <w:t xml:space="preserve">- Falta de Demanda </w:t>
      </w:r>
    </w:p>
    <w:p w:rsidR="00FA5D5D" w:rsidRPr="003D33E3" w:rsidRDefault="00FA5D5D" w:rsidP="00AD3C14">
      <w:pPr>
        <w:spacing w:line="360" w:lineRule="auto"/>
      </w:pPr>
      <w:r w:rsidRPr="003D33E3">
        <w:t>- Credito e Capital de Giro</w:t>
      </w:r>
    </w:p>
    <w:p w:rsidR="008B248E" w:rsidRPr="003D33E3" w:rsidRDefault="000C3D68" w:rsidP="00AD3C14">
      <w:pPr>
        <w:spacing w:line="360" w:lineRule="auto"/>
      </w:pPr>
      <w:r w:rsidRPr="003D33E3">
        <w:t xml:space="preserve">- </w:t>
      </w:r>
      <w:r w:rsidR="00FA5D5D" w:rsidRPr="003D33E3">
        <w:t xml:space="preserve">Inadimplência </w:t>
      </w:r>
      <w:r w:rsidRPr="003D33E3">
        <w:t>dos C</w:t>
      </w:r>
      <w:r w:rsidR="00FA5D5D" w:rsidRPr="003D33E3">
        <w:t xml:space="preserve">lientes </w:t>
      </w:r>
    </w:p>
    <w:p w:rsidR="00FA5D5D" w:rsidRPr="003D33E3" w:rsidRDefault="000C3D68" w:rsidP="00AD3C14">
      <w:pPr>
        <w:spacing w:line="360" w:lineRule="auto"/>
      </w:pPr>
      <w:r w:rsidRPr="003D33E3">
        <w:t xml:space="preserve">- </w:t>
      </w:r>
      <w:r w:rsidR="003F2751" w:rsidRPr="003D33E3">
        <w:t>Encargos, como</w:t>
      </w:r>
      <w:r w:rsidRPr="003D33E3">
        <w:t xml:space="preserve"> Impostos e T</w:t>
      </w:r>
      <w:r w:rsidR="00FA5D5D" w:rsidRPr="003D33E3">
        <w:t xml:space="preserve">ributações </w:t>
      </w:r>
    </w:p>
    <w:p w:rsidR="00FA5D5D" w:rsidRPr="003D33E3" w:rsidRDefault="000C3D68" w:rsidP="00AD3C14">
      <w:pPr>
        <w:spacing w:line="360" w:lineRule="auto"/>
      </w:pPr>
      <w:r w:rsidRPr="003D33E3">
        <w:t xml:space="preserve">- </w:t>
      </w:r>
      <w:r w:rsidR="00FA5D5D" w:rsidRPr="003D33E3">
        <w:t xml:space="preserve">Problemas entre </w:t>
      </w:r>
      <w:r w:rsidRPr="003D33E3">
        <w:t>S</w:t>
      </w:r>
      <w:r w:rsidR="00FA5D5D" w:rsidRPr="003D33E3">
        <w:t xml:space="preserve">ócios </w:t>
      </w:r>
    </w:p>
    <w:p w:rsidR="00FA5D5D" w:rsidRPr="003D33E3" w:rsidRDefault="000C3D68" w:rsidP="00AD3C14">
      <w:pPr>
        <w:spacing w:line="360" w:lineRule="auto"/>
      </w:pPr>
      <w:r w:rsidRPr="003D33E3">
        <w:t xml:space="preserve">- </w:t>
      </w:r>
      <w:r w:rsidR="00FA5D5D" w:rsidRPr="003D33E3">
        <w:t xml:space="preserve">Problemas </w:t>
      </w:r>
      <w:r w:rsidRPr="003D33E3">
        <w:t>P</w:t>
      </w:r>
      <w:r w:rsidR="00FA5D5D" w:rsidRPr="003D33E3">
        <w:t xml:space="preserve">essoais </w:t>
      </w:r>
    </w:p>
    <w:p w:rsidR="00FA5D5D" w:rsidRPr="003D33E3" w:rsidRDefault="000C3D68" w:rsidP="00AD3C14">
      <w:pPr>
        <w:spacing w:line="360" w:lineRule="auto"/>
      </w:pPr>
      <w:r w:rsidRPr="003D33E3">
        <w:t xml:space="preserve">- </w:t>
      </w:r>
      <w:r w:rsidR="00FA5D5D" w:rsidRPr="003D33E3">
        <w:t>Concorrências</w:t>
      </w:r>
    </w:p>
    <w:p w:rsidR="00FA5D5D" w:rsidRPr="003D33E3" w:rsidRDefault="000C3D68" w:rsidP="00AD3C14">
      <w:pPr>
        <w:spacing w:line="360" w:lineRule="auto"/>
      </w:pPr>
      <w:r w:rsidRPr="003D33E3">
        <w:t xml:space="preserve">- </w:t>
      </w:r>
      <w:r w:rsidR="00FA5D5D" w:rsidRPr="003D33E3">
        <w:t xml:space="preserve">Custos </w:t>
      </w:r>
      <w:r w:rsidRPr="003D33E3">
        <w:t>Elevados de P</w:t>
      </w:r>
      <w:r w:rsidR="00FA5D5D" w:rsidRPr="003D33E3">
        <w:t>rodução</w:t>
      </w:r>
    </w:p>
    <w:p w:rsidR="00FA5D5D" w:rsidRPr="003D33E3" w:rsidRDefault="000C3D68" w:rsidP="00AD3C14">
      <w:pPr>
        <w:spacing w:line="360" w:lineRule="auto"/>
      </w:pPr>
      <w:r w:rsidRPr="003D33E3">
        <w:lastRenderedPageBreak/>
        <w:t>- Falta de Embasame</w:t>
      </w:r>
      <w:r w:rsidR="00B6086C" w:rsidRPr="003D33E3">
        <w:t xml:space="preserve">nto na Formulação de Custos da </w:t>
      </w:r>
      <w:r w:rsidRPr="003D33E3">
        <w:t>Comercialização</w:t>
      </w:r>
    </w:p>
    <w:p w:rsidR="00AD7ED9" w:rsidRPr="003D33E3" w:rsidRDefault="000C3D68" w:rsidP="00AD3C14">
      <w:pPr>
        <w:spacing w:line="360" w:lineRule="auto"/>
      </w:pPr>
      <w:r w:rsidRPr="003D33E3">
        <w:t>- Crises Econômicas</w:t>
      </w:r>
    </w:p>
    <w:p w:rsidR="00D74BA6" w:rsidRPr="003D33E3" w:rsidRDefault="00D74BA6" w:rsidP="00AD3C14">
      <w:pPr>
        <w:spacing w:line="360" w:lineRule="auto"/>
      </w:pPr>
    </w:p>
    <w:p w:rsidR="00CD7E78" w:rsidRPr="003D33E3" w:rsidRDefault="00C83A8A" w:rsidP="00E467DE">
      <w:pPr>
        <w:spacing w:line="360" w:lineRule="auto"/>
      </w:pPr>
      <w:r w:rsidRPr="003D33E3">
        <w:t>3.1</w:t>
      </w:r>
      <w:r w:rsidR="00E467DE" w:rsidRPr="003D33E3">
        <w:t>-</w:t>
      </w:r>
      <w:r w:rsidR="002715E1" w:rsidRPr="003D33E3">
        <w:t xml:space="preserve">APRESENTAÇÃO E ANALISE DOS DADOS </w:t>
      </w:r>
      <w:r w:rsidR="00524CBF" w:rsidRPr="003D33E3">
        <w:t xml:space="preserve">- </w:t>
      </w:r>
      <w:r w:rsidR="00CD7E78" w:rsidRPr="003D33E3">
        <w:t xml:space="preserve">BRAÇOS DE ATAQUE </w:t>
      </w:r>
      <w:r w:rsidR="00587E87" w:rsidRPr="003D33E3">
        <w:t xml:space="preserve">E CAPTAÇÃO DE RECURSOS </w:t>
      </w:r>
      <w:r w:rsidR="00CD7E78" w:rsidRPr="003D33E3">
        <w:t>NO MERCADO</w:t>
      </w:r>
      <w:r w:rsidR="00587E87" w:rsidRPr="003D33E3">
        <w:t>.</w:t>
      </w:r>
    </w:p>
    <w:p w:rsidR="004C6A88" w:rsidRPr="003D33E3" w:rsidRDefault="00D2699E" w:rsidP="00AD3C14">
      <w:pPr>
        <w:spacing w:line="360" w:lineRule="auto"/>
      </w:pPr>
      <w:r w:rsidRPr="003D33E3">
        <w:t xml:space="preserve">Dos braços de ataque 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Venda de café em grão.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Venda de café em pó.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Venda de insumos gerais para abastecimento de maquinas de café espresso.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Venda de maquinas para café espresso.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Venda de peças para reposição e assistência técnica para maquinas de café espresso.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Venda de contratos de manutenção mensal.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Locação de maquinas de café espresso mensal.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 xml:space="preserve">Locação de </w:t>
      </w:r>
      <w:r w:rsidR="0020539A" w:rsidRPr="003D33E3">
        <w:t>máquina</w:t>
      </w:r>
      <w:r w:rsidRPr="003D33E3">
        <w:t xml:space="preserve"> de café espresso para eventos feitas e congressos.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Comodato de maquinas por dose.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Assistência técnica de maquinas .</w:t>
      </w:r>
    </w:p>
    <w:p w:rsidR="00D2699E" w:rsidRPr="003D33E3" w:rsidRDefault="00D2699E" w:rsidP="00AD3C14">
      <w:pPr>
        <w:pStyle w:val="PargrafodaLista"/>
        <w:numPr>
          <w:ilvl w:val="0"/>
          <w:numId w:val="18"/>
        </w:numPr>
        <w:spacing w:line="360" w:lineRule="auto"/>
      </w:pPr>
      <w:r w:rsidRPr="003D33E3">
        <w:t>Treinamento de funcionários de clientes.</w:t>
      </w:r>
    </w:p>
    <w:p w:rsidR="00D2699E" w:rsidRPr="003D33E3" w:rsidRDefault="00D2699E" w:rsidP="00AD3C14">
      <w:pPr>
        <w:pStyle w:val="PargrafodaLista"/>
        <w:spacing w:line="360" w:lineRule="auto"/>
      </w:pPr>
    </w:p>
    <w:p w:rsidR="00D2699E" w:rsidRPr="003D33E3" w:rsidRDefault="00D2699E" w:rsidP="00AD3C14">
      <w:pPr>
        <w:spacing w:line="360" w:lineRule="auto"/>
      </w:pPr>
      <w:r w:rsidRPr="003D33E3">
        <w:t>Da captação de Recursos.</w:t>
      </w:r>
    </w:p>
    <w:p w:rsidR="00D2699E" w:rsidRPr="003D33E3" w:rsidRDefault="00D2699E" w:rsidP="007F1436">
      <w:r w:rsidRPr="003D33E3">
        <w:t>Os recursos que movem toda a engrenagem que con</w:t>
      </w:r>
      <w:r w:rsidR="008354DB" w:rsidRPr="003D33E3">
        <w:t>figura esta empresa é financiado</w:t>
      </w:r>
      <w:r w:rsidRPr="003D33E3">
        <w:t xml:space="preserve"> pelos próprios gestores e proprietários da empresa.</w:t>
      </w:r>
    </w:p>
    <w:p w:rsidR="00D2699E" w:rsidRPr="003D33E3" w:rsidRDefault="00D2699E" w:rsidP="007F1436">
      <w:r w:rsidRPr="003D33E3">
        <w:t>A captação de recursos é feita através do fornecimento de seus produtos e serviços</w:t>
      </w:r>
      <w:r w:rsidR="007F1436" w:rsidRPr="003D33E3">
        <w:t>, hoje autoalimentando a empresa</w:t>
      </w:r>
      <w:r w:rsidRPr="003D33E3">
        <w:t>.</w:t>
      </w:r>
    </w:p>
    <w:p w:rsidR="00D2699E" w:rsidRPr="003D33E3" w:rsidRDefault="008C3D3F" w:rsidP="007F1436">
      <w:r w:rsidRPr="003D33E3">
        <w:t>C</w:t>
      </w:r>
      <w:r w:rsidR="00D2699E" w:rsidRPr="003D33E3">
        <w:t>aptação de novos recursos para novos projetos</w:t>
      </w:r>
      <w:r w:rsidR="00B3643F" w:rsidRPr="003D33E3">
        <w:t xml:space="preserve"> são feitas junto a instituições </w:t>
      </w:r>
      <w:r w:rsidR="00D2699E" w:rsidRPr="003D33E3">
        <w:t>financeira</w:t>
      </w:r>
      <w:r w:rsidR="00B3643F" w:rsidRPr="003D33E3">
        <w:t>s</w:t>
      </w:r>
      <w:r w:rsidR="00D2699E" w:rsidRPr="003D33E3">
        <w:t>(bancos).</w:t>
      </w:r>
      <w:r w:rsidR="00B3643F" w:rsidRPr="003D33E3">
        <w:t xml:space="preserve"> E cogita-se a possibil</w:t>
      </w:r>
      <w:r w:rsidRPr="003D33E3">
        <w:t>idade de busca por investidores</w:t>
      </w:r>
      <w:r w:rsidR="00B3643F" w:rsidRPr="003D33E3">
        <w:t>.</w:t>
      </w:r>
    </w:p>
    <w:p w:rsidR="00D2699E" w:rsidRPr="003D33E3" w:rsidRDefault="00D2699E" w:rsidP="007F1436">
      <w:r w:rsidRPr="003D33E3">
        <w:t>Buscando como modalida</w:t>
      </w:r>
      <w:r w:rsidR="008354DB" w:rsidRPr="003D33E3">
        <w:t>d</w:t>
      </w:r>
      <w:r w:rsidR="008C3D3F" w:rsidRPr="003D33E3">
        <w:t>e de recursos</w:t>
      </w:r>
      <w:r w:rsidRPr="003D33E3">
        <w:t>:</w:t>
      </w:r>
    </w:p>
    <w:p w:rsidR="00D2699E" w:rsidRPr="003D33E3" w:rsidRDefault="00D2699E" w:rsidP="007F1436">
      <w:r w:rsidRPr="003D33E3">
        <w:t>Capital de gir</w:t>
      </w:r>
      <w:r w:rsidR="008C3D3F" w:rsidRPr="003D33E3">
        <w:t>o</w:t>
      </w:r>
      <w:r w:rsidR="00F6187D" w:rsidRPr="003D33E3">
        <w:t>,Créditos e Empréstimos bancários.</w:t>
      </w:r>
    </w:p>
    <w:p w:rsidR="00F6187D" w:rsidRPr="003D33E3" w:rsidRDefault="006B5948" w:rsidP="007F1436">
      <w:r w:rsidRPr="003D33E3">
        <w:t>Investidores cotistas e que componham o quadro societário.</w:t>
      </w:r>
    </w:p>
    <w:p w:rsidR="00C83A8A" w:rsidRPr="003D33E3" w:rsidRDefault="00C83A8A" w:rsidP="00F6187D">
      <w:pPr>
        <w:spacing w:line="360" w:lineRule="auto"/>
        <w:rPr>
          <w:b/>
          <w:sz w:val="20"/>
          <w:szCs w:val="20"/>
        </w:rPr>
      </w:pPr>
    </w:p>
    <w:p w:rsidR="00C83A8A" w:rsidRPr="003D33E3" w:rsidRDefault="00C83A8A" w:rsidP="00F6187D">
      <w:pPr>
        <w:spacing w:line="360" w:lineRule="auto"/>
        <w:rPr>
          <w:b/>
          <w:sz w:val="20"/>
          <w:szCs w:val="20"/>
        </w:rPr>
      </w:pPr>
    </w:p>
    <w:p w:rsidR="007F1436" w:rsidRDefault="007F1436" w:rsidP="00F6187D">
      <w:pPr>
        <w:spacing w:line="360" w:lineRule="auto"/>
        <w:rPr>
          <w:b/>
          <w:sz w:val="20"/>
          <w:szCs w:val="20"/>
        </w:rPr>
      </w:pPr>
    </w:p>
    <w:p w:rsidR="0047333D" w:rsidRPr="003D33E3" w:rsidRDefault="0047333D" w:rsidP="00F6187D">
      <w:pPr>
        <w:spacing w:line="360" w:lineRule="auto"/>
        <w:rPr>
          <w:b/>
          <w:sz w:val="20"/>
          <w:szCs w:val="20"/>
        </w:rPr>
      </w:pPr>
    </w:p>
    <w:p w:rsidR="00F6187D" w:rsidRPr="003D33E3" w:rsidRDefault="00F6187D" w:rsidP="00F6187D">
      <w:pPr>
        <w:spacing w:line="360" w:lineRule="auto"/>
        <w:rPr>
          <w:b/>
          <w:sz w:val="20"/>
          <w:szCs w:val="20"/>
        </w:rPr>
      </w:pPr>
      <w:r w:rsidRPr="003D33E3">
        <w:rPr>
          <w:b/>
          <w:sz w:val="20"/>
          <w:szCs w:val="20"/>
        </w:rPr>
        <w:t>Tabela 5 – Captação de recursos Terragrão</w:t>
      </w:r>
    </w:p>
    <w:p w:rsidR="00F6187D" w:rsidRPr="003D33E3" w:rsidRDefault="00F6187D" w:rsidP="00AD3C14">
      <w:pPr>
        <w:spacing w:line="360" w:lineRule="auto"/>
      </w:pPr>
    </w:p>
    <w:tbl>
      <w:tblPr>
        <w:tblW w:w="16974" w:type="dxa"/>
        <w:tblInd w:w="-170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050"/>
        <w:gridCol w:w="3270"/>
        <w:gridCol w:w="1787"/>
        <w:gridCol w:w="1577"/>
        <w:gridCol w:w="3484"/>
        <w:gridCol w:w="3556"/>
      </w:tblGrid>
      <w:tr w:rsidR="00AA0A61" w:rsidRPr="003D33E3" w:rsidTr="009E2D09">
        <w:trPr>
          <w:trHeight w:val="135"/>
        </w:trPr>
        <w:tc>
          <w:tcPr>
            <w:tcW w:w="3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tbl>
            <w:tblPr>
              <w:tblpPr w:leftFromText="141" w:rightFromText="141" w:horzAnchor="margin" w:tblpXSpec="center" w:tblpY="-1696"/>
              <w:tblW w:w="12758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25"/>
              <w:gridCol w:w="2459"/>
              <w:gridCol w:w="1282"/>
              <w:gridCol w:w="1140"/>
              <w:gridCol w:w="2459"/>
              <w:gridCol w:w="2535"/>
            </w:tblGrid>
            <w:tr w:rsidR="00117B09" w:rsidRPr="003D33E3" w:rsidTr="00117B09">
              <w:trPr>
                <w:trHeight w:val="549"/>
              </w:trPr>
              <w:tc>
                <w:tcPr>
                  <w:tcW w:w="288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b/>
                      <w:bCs/>
                      <w:szCs w:val="24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b/>
                      <w:bCs/>
                      <w:szCs w:val="24"/>
                      <w:lang w:eastAsia="pt-BR"/>
                    </w:rPr>
                    <w:t>Café Terragrão - O seu Café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b/>
                      <w:bCs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1282" w:type="dxa"/>
                  <w:tcBorders>
                    <w:top w:val="single" w:sz="8" w:space="0" w:color="auto"/>
                    <w:left w:val="single" w:sz="8" w:space="0" w:color="auto"/>
                    <w:bottom w:val="nil"/>
                    <w:right w:val="nil"/>
                  </w:tcBorders>
                  <w:shd w:val="clear" w:color="auto" w:fill="auto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Elborado para:</w:t>
                  </w:r>
                </w:p>
              </w:tc>
              <w:tc>
                <w:tcPr>
                  <w:tcW w:w="1140" w:type="dxa"/>
                  <w:tcBorders>
                    <w:top w:val="single" w:sz="8" w:space="0" w:color="auto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Investidores</w:t>
                  </w:r>
                </w:p>
              </w:tc>
              <w:tc>
                <w:tcPr>
                  <w:tcW w:w="245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Elaborado por: Ricardo Maciel</w:t>
                  </w:r>
                </w:p>
              </w:tc>
              <w:tc>
                <w:tcPr>
                  <w:tcW w:w="2535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</w:tr>
            <w:tr w:rsidR="00117B09" w:rsidRPr="003D33E3" w:rsidTr="00117B09">
              <w:trPr>
                <w:trHeight w:val="202"/>
              </w:trPr>
              <w:tc>
                <w:tcPr>
                  <w:tcW w:w="288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eastAsia="Times New Roman" w:cs="Times New Roman"/>
                      <w:sz w:val="20"/>
                      <w:szCs w:val="20"/>
                      <w:lang w:eastAsia="pt-BR"/>
                    </w:rPr>
                  </w:pPr>
                </w:p>
              </w:tc>
              <w:tc>
                <w:tcPr>
                  <w:tcW w:w="1282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114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Bancos.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2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Data:  21 /05/2017</w:t>
                  </w:r>
                </w:p>
              </w:tc>
            </w:tr>
            <w:tr w:rsidR="00117B09" w:rsidRPr="003D33E3" w:rsidTr="00117B09">
              <w:trPr>
                <w:trHeight w:val="80"/>
              </w:trPr>
              <w:tc>
                <w:tcPr>
                  <w:tcW w:w="288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eastAsia="Times New Roman" w:cs="Times New Roman"/>
                      <w:sz w:val="20"/>
                      <w:szCs w:val="20"/>
                      <w:lang w:eastAsia="pt-BR"/>
                    </w:rPr>
                  </w:pPr>
                </w:p>
              </w:tc>
              <w:tc>
                <w:tcPr>
                  <w:tcW w:w="1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eastAsia="Times New Roman" w:cs="Times New Roman"/>
                      <w:sz w:val="20"/>
                      <w:szCs w:val="20"/>
                      <w:lang w:eastAsia="pt-BR"/>
                    </w:rPr>
                  </w:pPr>
                </w:p>
              </w:tc>
              <w:tc>
                <w:tcPr>
                  <w:tcW w:w="11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eastAsia="Times New Roman" w:cs="Times New Roman"/>
                      <w:sz w:val="20"/>
                      <w:szCs w:val="20"/>
                      <w:lang w:eastAsia="pt-BR"/>
                    </w:rPr>
                  </w:pP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eastAsia="Times New Roman" w:cs="Times New Roman"/>
                      <w:sz w:val="20"/>
                      <w:szCs w:val="20"/>
                      <w:lang w:eastAsia="pt-BR"/>
                    </w:rPr>
                  </w:pPr>
                </w:p>
              </w:tc>
              <w:tc>
                <w:tcPr>
                  <w:tcW w:w="25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</w:tr>
            <w:tr w:rsidR="00117B09" w:rsidRPr="003D33E3" w:rsidTr="00117B09">
              <w:trPr>
                <w:trHeight w:val="558"/>
              </w:trPr>
              <w:tc>
                <w:tcPr>
                  <w:tcW w:w="288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W w:w="2825" w:type="dxa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865"/>
                  </w:tblGrid>
                  <w:tr w:rsidR="00117B09" w:rsidRPr="003D33E3" w:rsidTr="00035461">
                    <w:trPr>
                      <w:trHeight w:val="558"/>
                      <w:tblCellSpacing w:w="0" w:type="dxa"/>
                    </w:trPr>
                    <w:tc>
                      <w:tcPr>
                        <w:tcW w:w="2825" w:type="dxa"/>
                        <w:tcBorders>
                          <w:top w:val="single" w:sz="8" w:space="0" w:color="auto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  <w:shd w:val="clear" w:color="auto" w:fill="auto"/>
                        <w:noWrap/>
                        <w:hideMark/>
                      </w:tcPr>
                      <w:p w:rsidR="00117B09" w:rsidRPr="003D33E3" w:rsidRDefault="00117B09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noProof/>
                            <w:lang w:eastAsia="pt-BR"/>
                          </w:rPr>
                          <w:drawing>
                            <wp:anchor distT="0" distB="0" distL="114300" distR="114300" simplePos="0" relativeHeight="251683840" behindDoc="0" locked="0" layoutInCell="1" allowOverlap="1">
                              <wp:simplePos x="0" y="0"/>
                              <wp:positionH relativeFrom="column">
                                <wp:posOffset>1295400</wp:posOffset>
                              </wp:positionH>
                              <wp:positionV relativeFrom="paragraph">
                                <wp:posOffset>31115</wp:posOffset>
                              </wp:positionV>
                              <wp:extent cx="558800" cy="411480"/>
                              <wp:effectExtent l="0" t="0" r="0" b="7620"/>
                              <wp:wrapNone/>
                              <wp:docPr id="1136" name="Imagem 1136" descr="https://lh6.googleusercontent.com/AoJie6vsNVZt7RurD-W5xx5E6623aMzzPqPZkUWq34QWxW2Kf9D5aRUBJuqkTwc_QDreKn7-usDbu1y-QN37epJNiaeMtzx0vOHbEI1v3937X0sZ5HkvQXKIIVo1zw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36" name="docs-internal-guid-1af10ba1-143f-da3a-1700-9a5dcad0f0e0" descr="https://lh6.googleusercontent.com/AoJie6vsNVZt7RurD-W5xx5E6623aMzzPqPZkUWq34QWxW2Kf9D5aRUBJuqkTwc_QDreKn7-usDbu1y-QN37epJNiaeMtzx0vOHbEI1v3937X0sZ5HkvQXKIIVo1zw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8800" cy="4114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anchor>
                          </w:drawing>
                        </w:r>
                        <w:r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t>Principais Parceiros</w:t>
                        </w:r>
                      </w:p>
                    </w:tc>
                  </w:tr>
                </w:tbl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W w:w="2289" w:type="dxa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09"/>
                  </w:tblGrid>
                  <w:tr w:rsidR="00117B09" w:rsidRPr="003D33E3" w:rsidTr="00035461">
                    <w:trPr>
                      <w:trHeight w:val="558"/>
                      <w:tblCellSpacing w:w="0" w:type="dxa"/>
                    </w:trPr>
                    <w:tc>
                      <w:tcPr>
                        <w:tcW w:w="2289" w:type="dxa"/>
                        <w:tcBorders>
                          <w:top w:val="single" w:sz="8" w:space="0" w:color="auto"/>
                          <w:left w:val="nil"/>
                          <w:bottom w:val="nil"/>
                          <w:right w:val="single" w:sz="8" w:space="0" w:color="auto"/>
                        </w:tcBorders>
                        <w:shd w:val="clear" w:color="auto" w:fill="auto"/>
                        <w:noWrap/>
                        <w:hideMark/>
                      </w:tcPr>
                      <w:p w:rsidR="00117B09" w:rsidRPr="003D33E3" w:rsidRDefault="00117B09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noProof/>
                            <w:lang w:eastAsia="pt-BR"/>
                          </w:rPr>
                          <w:drawing>
                            <wp:anchor distT="0" distB="0" distL="114300" distR="114300" simplePos="0" relativeHeight="251684864" behindDoc="0" locked="0" layoutInCell="1" allowOverlap="1">
                              <wp:simplePos x="0" y="0"/>
                              <wp:positionH relativeFrom="column">
                                <wp:posOffset>1166495</wp:posOffset>
                              </wp:positionH>
                              <wp:positionV relativeFrom="paragraph">
                                <wp:posOffset>-4445</wp:posOffset>
                              </wp:positionV>
                              <wp:extent cx="388620" cy="508000"/>
                              <wp:effectExtent l="0" t="0" r="0" b="6350"/>
                              <wp:wrapNone/>
                              <wp:docPr id="1137" name="Imagem 1137" descr="https://lh5.googleusercontent.com/Fy6NrlEG9C0QhieE_vubSmYiUh-nB6Vh29CNtTLow0CJzhxHg28L98vv9MVwcpEgv4n2YOxaNuXNijN-QBFzIhHos8Iq9EujX_9QWG4P16AtM8NLvPAFAY7sJ_Fcsw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37" name="docs-internal-guid-1af10ba1-1443-9527-be86-1067fcb1b031" descr="https://lh5.googleusercontent.com/Fy6NrlEG9C0QhieE_vubSmYiUh-nB6Vh29CNtTLow0CJzhxHg28L98vv9MVwcpEgv4n2YOxaNuXNijN-QBFzIhHos8Iq9EujX_9QWG4P16AtM8NLvPAFAY7sJ_Fcsw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88620" cy="508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anchor>
                          </w:drawing>
                        </w:r>
                        <w:r w:rsidR="00751A03">
                          <w:rPr>
                            <w:rFonts w:ascii="Calibri" w:eastAsia="Times New Roman" w:hAnsi="Calibri" w:cs="Calibri"/>
                            <w:noProof/>
                            <w:sz w:val="18"/>
                            <w:szCs w:val="18"/>
                            <w:lang w:eastAsia="pt-BR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697152" behindDoc="0" locked="0" layoutInCell="1" allowOverlap="1">
                                  <wp:simplePos x="0" y="0"/>
                                  <wp:positionH relativeFrom="column">
                                    <wp:posOffset>106680</wp:posOffset>
                                  </wp:positionH>
                                  <wp:positionV relativeFrom="paragraph">
                                    <wp:posOffset>271145</wp:posOffset>
                                  </wp:positionV>
                                  <wp:extent cx="1036320" cy="538480"/>
                                  <wp:effectExtent l="0" t="0" r="11430" b="13970"/>
                                  <wp:wrapNone/>
                                  <wp:docPr id="111" name="Caixa de texto 111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 txBox="1">
                                          <a:spLocks/>
                                        </wps:cNvSpPr>
                                        <wps:spPr>
                                          <a:xfrm>
                                            <a:off x="0" y="0"/>
                                            <a:ext cx="1036320" cy="538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gradFill>
                                            <a:gsLst>
                                              <a:gs pos="0">
                                                <a:srgbClr val="4BACC6">
                                                  <a:lumMod val="60000"/>
                                                  <a:lumOff val="40000"/>
                                                </a:srgbClr>
                                              </a:gs>
                                              <a:gs pos="64999">
                                                <a:srgbClr val="4BACC6">
                                                  <a:lumMod val="40000"/>
                                                  <a:lumOff val="60000"/>
                                                </a:srgbClr>
                                              </a:gs>
                                              <a:gs pos="100000">
                                                <a:srgbClr val="4BACC6">
                                                  <a:lumMod val="20000"/>
                                                  <a:lumOff val="80000"/>
                                                </a:srgbClr>
                                              </a:gs>
                                            </a:gsLst>
                                            <a:lin ang="5400000" scaled="0"/>
                                          </a:gradFill>
                                          <a:ln w="9525" cmpd="sng">
                                            <a:solidFill>
                                              <a:sysClr val="window" lastClr="FFFFFF">
                                                <a:shade val="50000"/>
                                              </a:sysClr>
                                            </a:solidFill>
                                          </a:ln>
                                          <a:effectLst/>
                                        </wps:spPr>
                                        <wps:txbx>
                                          <w:txbxContent>
                                            <w:p w:rsidR="00CC495A" w:rsidRPr="004354FA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 w:rsidRPr="004354FA">
                                                <w:rPr>
                                                  <w:rFonts w:ascii="Calibri" w:hAnsi="Calibri" w:cstheme="minorBidi"/>
                                                  <w:color w:val="000000"/>
                                                  <w:sz w:val="18"/>
                                                  <w:szCs w:val="18"/>
                                                </w:rPr>
                                                <w:t>Locação e venda de máquinas de café.</w:t>
                                              </w:r>
                                            </w:p>
                                          </w:txbxContent>
                                        </wps:txbx>
                                        <wps:bodyPr vertOverflow="clip" horzOverflow="clip" wrap="square" rtlCol="0" anchor="t"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>
                              <w:pict>
                                <v:shape id="Caixa de texto 111" o:spid="_x0000_s1042" type="#_x0000_t202" style="position:absolute;left:0;text-align:left;margin-left:8.4pt;margin-top:21.35pt;width:81.6pt;height:42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" fillcolor="#93cddd" strokecolor="#bcbcbc">
                                  <v:fill color2="#dbeef4" colors="0 #93cddd;42598f #b7dee8;1 #dbeef4" focus="100%" type="gradient">
                                    <o:fill v:ext="view" type="gradientUnscaled"/>
                                  </v:fill>
                                  <v:path arrowok="t"/>
                                  <v:textbox>
                                    <w:txbxContent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Locação e venda de máquinas de café.</w:t>
                                        </w:r>
                                      </w:p>
                                    </w:txbxContent>
                                  </v:textbox>
                                </v:shape>
                              </w:pict>
                            </mc:Fallback>
                          </mc:AlternateContent>
                        </w:r>
                        <w:r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t>Principais atividades</w:t>
                        </w:r>
                      </w:p>
                    </w:tc>
                  </w:tr>
                </w:tbl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  <w:tc>
                <w:tcPr>
                  <w:tcW w:w="1282" w:type="dxa"/>
                  <w:tcBorders>
                    <w:top w:val="single" w:sz="8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Proposição de Valor</w:t>
                  </w:r>
                </w:p>
              </w:tc>
              <w:tc>
                <w:tcPr>
                  <w:tcW w:w="1140" w:type="dxa"/>
                  <w:tcBorders>
                    <w:top w:val="single" w:sz="8" w:space="0" w:color="auto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5104" behindDoc="0" locked="0" layoutInCell="1" allowOverlap="1">
                            <wp:simplePos x="0" y="0"/>
                            <wp:positionH relativeFrom="column">
                              <wp:posOffset>-803275</wp:posOffset>
                            </wp:positionH>
                            <wp:positionV relativeFrom="paragraph">
                              <wp:posOffset>485140</wp:posOffset>
                            </wp:positionV>
                            <wp:extent cx="1394460" cy="2966720"/>
                            <wp:effectExtent l="0" t="0" r="15240" b="24130"/>
                            <wp:wrapNone/>
                            <wp:docPr id="112" name="Caixa de texto 1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394460" cy="296672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chemeClr val="accent3">
                                            <a:lumMod val="60000"/>
                                            <a:lumOff val="40000"/>
                                          </a:schemeClr>
                                        </a:gs>
                                        <a:gs pos="64999">
                                          <a:schemeClr val="accent3">
                                            <a:lumMod val="40000"/>
                                            <a:lumOff val="60000"/>
                                          </a:schemeClr>
                                        </a:gs>
                                        <a:gs pos="100000">
                                          <a:schemeClr val="accent3">
                                            <a:lumMod val="20000"/>
                                            <a:lumOff val="80000"/>
                                          </a:schemeClr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chemeClr val="lt1">
                                          <a:shade val="50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0">
                                      <a:scrgbClr r="0" g="0" b="0"/>
                                    </a:lnRef>
                                    <a:fillRef idx="0">
                                      <a:scrgbClr r="0" g="0" b="0"/>
                                    </a:fillRef>
                                    <a:effectRef idx="0">
                                      <a:scrgbClr r="0" g="0" b="0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CC495A" w:rsidRPr="008634AB" w:rsidRDefault="00CC495A" w:rsidP="00117B09">
                                        <w:pPr>
                                          <w:jc w:val="left"/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8634AB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Oferec</w:t>
                                        </w:r>
                                        <w:r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 xml:space="preserve">er café de alta qualidade para </w:t>
                                        </w:r>
                                        <w:r w:rsidRPr="008634AB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empresas nacionais e internacionais.</w:t>
                                        </w:r>
                                      </w:p>
                                      <w:p w:rsidR="00CC495A" w:rsidRPr="008634AB" w:rsidRDefault="00CC495A" w:rsidP="00117B09">
                                        <w:pPr>
                                          <w:jc w:val="left"/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8634AB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Criar Autoridade no assunto Café.</w:t>
                                        </w:r>
                                      </w:p>
                                      <w:p w:rsidR="00CC495A" w:rsidRPr="008634AB" w:rsidRDefault="00CC495A" w:rsidP="00117B09">
                                        <w:pPr>
                                          <w:jc w:val="left"/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 xml:space="preserve"> Além da qualidade e prestação</w:t>
                                        </w:r>
                                        <w:r w:rsidRPr="008634AB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 xml:space="preserve"> de serviços, </w:t>
                                        </w:r>
                                        <w:r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fornecer experiências Únicas e inesquecí</w:t>
                                        </w:r>
                                        <w:r w:rsidRPr="008634AB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veis colocando nosso produto em um lugar especial na vida de nossos consumidores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12" o:spid="_x0000_s1043" type="#_x0000_t202" style="position:absolute;left:0;text-align:left;margin-left:-63.25pt;margin-top:38.2pt;width:109.8pt;height:233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" fillcolor="#c9c9c9 [1942]" strokecolor="#7f7f7f [1601]">
                            <v:fill color2="#ededed [662]" colors="0 #c9c9c9;42598f #dbdbdb;1 #ededed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8634AB" w:rsidRDefault="00CC495A" w:rsidP="00117B09">
                                  <w:pPr>
                                    <w:jc w:val="left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r w:rsidRPr="008634AB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Oferec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er café de alta qualidade para </w:t>
                                  </w:r>
                                  <w:r w:rsidRPr="008634AB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empresas nacionais e internacionais.</w:t>
                                  </w:r>
                                </w:p>
                                <w:p w:rsidR="00CC495A" w:rsidRPr="008634AB" w:rsidRDefault="00CC495A" w:rsidP="00117B09">
                                  <w:pPr>
                                    <w:jc w:val="left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r w:rsidRPr="008634AB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Criar Autoridade no assunto Café.</w:t>
                                  </w:r>
                                </w:p>
                                <w:p w:rsidR="00CC495A" w:rsidRPr="008634AB" w:rsidRDefault="00CC495A" w:rsidP="00117B09">
                                  <w:pPr>
                                    <w:jc w:val="left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Além da qualidade e prestação</w:t>
                                  </w:r>
                                  <w:r w:rsidRPr="008634AB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 xml:space="preserve"> de serviços, 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fornecer experiências Únicas e inesquecí</w:t>
                                  </w:r>
                                  <w:r w:rsidRPr="008634AB"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18"/>
                                    </w:rPr>
                                    <w:t>veis colocando nosso produto em um lugar especial na vida de nossos consumidores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117B09" w:rsidRPr="003D33E3">
                    <w:rPr>
                      <w:rFonts w:ascii="Calibri" w:eastAsia="Times New Roman" w:hAnsi="Calibri" w:cs="Calibri"/>
                      <w:noProof/>
                      <w:sz w:val="18"/>
                      <w:szCs w:val="18"/>
                      <w:lang w:eastAsia="pt-BR"/>
                    </w:rPr>
                    <w:drawing>
                      <wp:anchor distT="0" distB="0" distL="114300" distR="114300" simplePos="0" relativeHeight="251686912" behindDoc="0" locked="0" layoutInCell="1" allowOverlap="1">
                        <wp:simplePos x="0" y="0"/>
                        <wp:positionH relativeFrom="column">
                          <wp:posOffset>256540</wp:posOffset>
                        </wp:positionH>
                        <wp:positionV relativeFrom="paragraph">
                          <wp:posOffset>39370</wp:posOffset>
                        </wp:positionV>
                        <wp:extent cx="337820" cy="314960"/>
                        <wp:effectExtent l="0" t="0" r="5080" b="8890"/>
                        <wp:wrapNone/>
                        <wp:docPr id="1139" name="Imagem 1139" descr="https://lh6.googleusercontent.com/ujpwAwXn9EOWqXyZPGIic_cIX9Zs6FpyyHqIS5m6IPMH7007-rzZEHr2zIeSDRty8A51s8UMCYXhcwEhAptJqg_zrx8Kn2kY-RlXgGRxaCJPKi3-hYSrftLgB4DrV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39" name="docs-internal-guid-1af10ba1-1449-aea5-98c0-9f773bd081ca" descr="https://lh6.googleusercontent.com/ujpwAwXn9EOWqXyZPGIic_cIX9Zs6FpyyHqIS5m6IPMH7007-rzZEHr2zIeSDRty8A51s8UMCYXhcwEhAptJqg_zrx8Kn2kY-RlXgGRxaCJPKi3-hYSrftLgB4DrV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7820" cy="314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243"/>
                  </w:tblGrid>
                  <w:tr w:rsidR="00117B09" w:rsidRPr="003D33E3" w:rsidTr="00035461">
                    <w:trPr>
                      <w:trHeight w:val="558"/>
                      <w:tblCellSpacing w:w="0" w:type="dxa"/>
                    </w:trPr>
                    <w:tc>
                      <w:tcPr>
                        <w:tcW w:w="2243" w:type="dxa"/>
                        <w:tcBorders>
                          <w:top w:val="single" w:sz="8" w:space="0" w:color="auto"/>
                          <w:left w:val="nil"/>
                          <w:bottom w:val="nil"/>
                          <w:right w:val="single" w:sz="8" w:space="0" w:color="auto"/>
                        </w:tcBorders>
                        <w:shd w:val="clear" w:color="auto" w:fill="auto"/>
                        <w:hideMark/>
                      </w:tcPr>
                      <w:p w:rsidR="00117B09" w:rsidRPr="003D33E3" w:rsidRDefault="00117B09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noProof/>
                            <w:sz w:val="18"/>
                            <w:szCs w:val="18"/>
                            <w:lang w:eastAsia="pt-BR"/>
                          </w:rPr>
                          <w:drawing>
                            <wp:anchor distT="0" distB="0" distL="114300" distR="114300" simplePos="0" relativeHeight="251687936" behindDoc="0" locked="0" layoutInCell="1" allowOverlap="1">
                              <wp:simplePos x="0" y="0"/>
                              <wp:positionH relativeFrom="column">
                                <wp:posOffset>1083310</wp:posOffset>
                              </wp:positionH>
                              <wp:positionV relativeFrom="paragraph">
                                <wp:posOffset>13970</wp:posOffset>
                              </wp:positionV>
                              <wp:extent cx="436880" cy="431800"/>
                              <wp:effectExtent l="0" t="0" r="1270" b="6350"/>
                              <wp:wrapNone/>
                              <wp:docPr id="1140" name="Imagem 1140" descr="https://lh6.googleusercontent.com/71UqH9j9jrd6PwGNbSI8RmXqjGkstAQSYCXigNNIh8cKitogYysRoeDqaz8FGUiXV5PzEwxrNnprqc0qGsdV_KquTHjA11X3Vl2IRaMFaIGHmG7C-rCJzGux15ullQ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40" name="docs-internal-guid-1af10ba1-144c-a985-beae-550b60b3fb09" descr="https://lh6.googleusercontent.com/71UqH9j9jrd6PwGNbSI8RmXqjGkstAQSYCXigNNIh8cKitogYysRoeDqaz8FGUiXV5PzEwxrNnprqc0qGsdV_KquTHjA11X3Vl2IRaMFaIGHmG7C-rCJzGux15ullQ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436880" cy="4318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anchor>
                          </w:drawing>
                        </w:r>
                        <w:r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t xml:space="preserve">Relacionamento com </w:t>
                        </w:r>
                        <w:r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br/>
                          <w:t>Clientes</w:t>
                        </w:r>
                      </w:p>
                    </w:tc>
                  </w:tr>
                </w:tbl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3056" behindDoc="0" locked="0" layoutInCell="1" allowOverlap="1">
                            <wp:simplePos x="0" y="0"/>
                            <wp:positionH relativeFrom="column">
                              <wp:posOffset>-24765</wp:posOffset>
                            </wp:positionH>
                            <wp:positionV relativeFrom="paragraph">
                              <wp:posOffset>18415</wp:posOffset>
                            </wp:positionV>
                            <wp:extent cx="1544320" cy="1132840"/>
                            <wp:effectExtent l="0" t="0" r="17780" b="10160"/>
                            <wp:wrapNone/>
                            <wp:docPr id="113" name="Caixa de texto 1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544320" cy="113284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rgbClr val="FFEFD1"/>
                                        </a:gs>
                                        <a:gs pos="64999">
                                          <a:srgbClr val="F0EBD5"/>
                                        </a:gs>
                                        <a:gs pos="100000">
                                          <a:srgbClr val="D1C39F"/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chemeClr val="lt1">
                                          <a:shade val="50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0">
                                      <a:scrgbClr r="0" g="0" b="0"/>
                                    </a:lnRef>
                                    <a:fillRef idx="0">
                                      <a:scrgbClr r="0" g="0" b="0"/>
                                    </a:fillRef>
                                    <a:effectRef idx="0">
                                      <a:scrgbClr r="0" g="0" b="0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CC495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9540F1"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>Estamos criando um aplicativo para os clientes onde consta:  Locais de consumo, onde encontrar o café</w:t>
                                        </w:r>
                                        <w:r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>T</w:t>
                                        </w:r>
                                        <w:r w:rsidRPr="009540F1"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>erragrão, poder faze</w:t>
                                        </w:r>
                                        <w:r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 xml:space="preserve">r Pedidos, melhores locais para </w:t>
                                        </w:r>
                                        <w:r w:rsidRPr="009540F1"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>comer</w:t>
                                        </w:r>
                                        <w:r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 xml:space="preserve"> e apreciar a bebida</w:t>
                                        </w:r>
                                        <w:r w:rsidRPr="009540F1"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 xml:space="preserve">, </w:t>
                                        </w:r>
                                      </w:p>
                                      <w:p w:rsidR="00CC495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</w:pPr>
                                        <w:r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>M</w:t>
                                        </w:r>
                                        <w:r w:rsidRPr="009540F1"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6"/>
                                            <w:szCs w:val="16"/>
                                          </w:rPr>
                                          <w:t>elhores cafeteiras</w:t>
                                        </w:r>
                                        <w:r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22"/>
                                            <w:szCs w:val="22"/>
                                          </w:rPr>
                                          <w:t xml:space="preserve">.  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13" o:spid="_x0000_s1044" type="#_x0000_t202" style="position:absolute;left:0;text-align:left;margin-left:-1.95pt;margin-top:1.45pt;width:121.6pt;height:89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" fillcolor="#ffefd1" strokecolor="#7f7f7f [1601]">
                            <v:fill color2="#d1c39f" colors="0 #ffefd1;42598f #f0ebd5;1 #d1c39f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</w:pPr>
                                  <w:r w:rsidRPr="009540F1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>Estamos criando um aplicativo para os clientes onde consta:  Locais de consumo, onde encontrar o café</w:t>
                                  </w:r>
                                  <w:r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>T</w:t>
                                  </w:r>
                                  <w:r w:rsidRPr="009540F1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>erragrão, poder faze</w:t>
                                  </w:r>
                                  <w:r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 xml:space="preserve">r Pedidos, melhores locais para </w:t>
                                  </w:r>
                                  <w:r w:rsidRPr="009540F1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>comer</w:t>
                                  </w:r>
                                  <w:r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 xml:space="preserve"> e apreciar a bebida</w:t>
                                  </w:r>
                                  <w:r w:rsidRPr="009540F1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 xml:space="preserve">, </w:t>
                                  </w:r>
                                </w:p>
                                <w:p w:rsidR="00CC495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>M</w:t>
                                  </w:r>
                                  <w:r w:rsidRPr="009540F1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6"/>
                                      <w:szCs w:val="16"/>
                                    </w:rPr>
                                    <w:t>elhores cafeteiras</w:t>
                                  </w:r>
                                  <w:r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22"/>
                                      <w:szCs w:val="22"/>
                                    </w:rPr>
                                    <w:t xml:space="preserve">.  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25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354"/>
                  </w:tblGrid>
                  <w:tr w:rsidR="00117B09" w:rsidRPr="003D33E3" w:rsidTr="00117B09">
                    <w:trPr>
                      <w:trHeight w:val="354"/>
                      <w:tblCellSpacing w:w="0" w:type="dxa"/>
                    </w:trPr>
                    <w:tc>
                      <w:tcPr>
                        <w:tcW w:w="1334" w:type="dxa"/>
                        <w:tcBorders>
                          <w:top w:val="single" w:sz="8" w:space="0" w:color="auto"/>
                          <w:left w:val="nil"/>
                          <w:bottom w:val="nil"/>
                          <w:right w:val="single" w:sz="8" w:space="0" w:color="auto"/>
                        </w:tcBorders>
                        <w:shd w:val="clear" w:color="auto" w:fill="auto"/>
                        <w:noWrap/>
                        <w:hideMark/>
                      </w:tcPr>
                      <w:p w:rsidR="00117B09" w:rsidRPr="003D33E3" w:rsidRDefault="00751A03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6"/>
                            <w:szCs w:val="16"/>
                            <w:lang w:eastAsia="pt-BR"/>
                          </w:rPr>
                        </w:pPr>
                        <w:r>
                          <w:rPr>
                            <w:rFonts w:ascii="Calibri" w:eastAsia="Times New Roman" w:hAnsi="Calibri" w:cs="Calibri"/>
                            <w:noProof/>
                            <w:lang w:eastAsia="pt-BR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703296" behindDoc="0" locked="0" layoutInCell="1" allowOverlap="1">
                                  <wp:simplePos x="0" y="0"/>
                                  <wp:positionH relativeFrom="column">
                                    <wp:posOffset>26035</wp:posOffset>
                                  </wp:positionH>
                                  <wp:positionV relativeFrom="paragraph">
                                    <wp:posOffset>544195</wp:posOffset>
                                  </wp:positionV>
                                  <wp:extent cx="1000760" cy="2524760"/>
                                  <wp:effectExtent l="0" t="0" r="27940" b="27940"/>
                                  <wp:wrapNone/>
                                  <wp:docPr id="118" name="Caixa de texto 118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 txBox="1">
                                          <a:spLocks/>
                                        </wps:cNvSpPr>
                                        <wps:spPr>
                                          <a:xfrm>
                                            <a:off x="0" y="0"/>
                                            <a:ext cx="1000760" cy="2524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gradFill>
                                            <a:gsLst>
                                              <a:gs pos="0">
                                                <a:srgbClr val="9BBB59">
                                                  <a:lumMod val="40000"/>
                                                  <a:lumOff val="60000"/>
                                                </a:srgbClr>
                                              </a:gs>
                                              <a:gs pos="64999">
                                                <a:srgbClr val="9BBB59">
                                                  <a:lumMod val="20000"/>
                                                  <a:lumOff val="80000"/>
                                                </a:srgbClr>
                                              </a:gs>
                                              <a:gs pos="100000">
                                                <a:srgbClr val="9BBB59">
                                                  <a:lumMod val="20000"/>
                                                  <a:lumOff val="80000"/>
                                                </a:srgbClr>
                                              </a:gs>
                                            </a:gsLst>
                                            <a:lin ang="5400000" scaled="0"/>
                                          </a:gradFill>
                                          <a:ln w="9525" cmpd="sng">
                                            <a:solidFill>
                                              <a:sysClr val="window" lastClr="FFFFFF">
                                                <a:shade val="50000"/>
                                              </a:sysClr>
                                            </a:solidFill>
                                          </a:ln>
                                          <a:effectLst/>
                                        </wps:spPr>
                                        <wps:txbx>
                                          <w:txbxContent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Advogados.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Bancos.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Padarias.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Cafeterias.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Restaurantes.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Arquitetos.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Transportadoras.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Lojas.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Engenheiros.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Casas.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Feiras.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Eventos Corporativos.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Associações.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Super</w:t>
                                              </w: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mercados.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Empórios.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Concessionarias.</w:t>
                                              </w:r>
                                            </w:p>
                                            <w:p w:rsidR="00CC495A" w:rsidRPr="00117B09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/>
                                                <w:rPr>
                                                  <w:rFonts w:ascii="Arial Narrow" w:hAnsi="Arial Narrow"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 w:rsidRPr="00117B09">
                                                <w:rPr>
                                                  <w:rFonts w:ascii="Arial Narrow" w:hAnsi="Arial Narrow" w:cstheme="minorBidi"/>
                                                  <w:color w:val="000000"/>
                                                  <w:sz w:val="16"/>
                                                  <w:szCs w:val="16"/>
                                                </w:rPr>
                                                <w:t>Escritório em geral.</w:t>
                                              </w:r>
                                            </w:p>
                                          </w:txbxContent>
                                        </wps:txbx>
                                        <wps:bodyPr vertOverflow="clip" horzOverflow="clip" wrap="square" rtlCol="0" anchor="t"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>
                              <w:pict>
                                <v:shape id="Caixa de texto 118" o:spid="_x0000_s1045" type="#_x0000_t202" style="position:absolute;left:0;text-align:left;margin-left:2.05pt;margin-top:42.85pt;width:78.8pt;height:198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" fillcolor="#d7e4bd" strokecolor="#bcbcbc">
                                  <v:fill color2="#ebf1de" colors="0 #d7e4bd;42598f #ebf1de;1 #ebf1de" focus="100%" type="gradient">
                                    <o:fill v:ext="view" type="gradientUnscaled"/>
                                  </v:fill>
                                  <v:path arrowok="t"/>
                                  <v:textbox>
                                    <w:txbxContent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Advogados.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Bancos.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Padarias.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Cafeterias.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Restaurantes.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Arquitetos.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Transportadoras.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Lojas.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Engenheiros.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Casas.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Feiras.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Eventos Corporativos.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Associações.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Super</w:t>
                                        </w: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mercados.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Empórios.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Concessionarias.</w:t>
                                        </w:r>
                                      </w:p>
                                      <w:p w:rsidR="00CC495A" w:rsidRPr="00117B09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Arial Narrow" w:hAnsi="Arial Narrow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117B09">
                                          <w:rPr>
                                            <w:rFonts w:ascii="Arial Narrow" w:hAnsi="Arial Narrow" w:cstheme="minorBidi"/>
                                            <w:color w:val="000000"/>
                                            <w:sz w:val="16"/>
                                            <w:szCs w:val="16"/>
                                          </w:rPr>
                                          <w:t>Escritório em geral.</w:t>
                                        </w:r>
                                      </w:p>
                                    </w:txbxContent>
                                  </v:textbox>
                                </v:shape>
                              </w:pict>
                            </mc:Fallback>
                          </mc:AlternateContent>
                        </w:r>
                        <w:r w:rsidR="00117B09" w:rsidRPr="003D33E3">
                          <w:rPr>
                            <w:rFonts w:ascii="Calibri" w:eastAsia="Times New Roman" w:hAnsi="Calibri" w:cs="Calibri"/>
                            <w:noProof/>
                            <w:sz w:val="16"/>
                            <w:szCs w:val="16"/>
                            <w:lang w:eastAsia="pt-BR"/>
                          </w:rPr>
                          <w:drawing>
                            <wp:anchor distT="0" distB="0" distL="114300" distR="114300" simplePos="0" relativeHeight="251688960" behindDoc="0" locked="0" layoutInCell="1" allowOverlap="1">
                              <wp:simplePos x="0" y="0"/>
                              <wp:positionH relativeFrom="column">
                                <wp:posOffset>1124585</wp:posOffset>
                              </wp:positionH>
                              <wp:positionV relativeFrom="paragraph">
                                <wp:posOffset>-3810</wp:posOffset>
                              </wp:positionV>
                              <wp:extent cx="325120" cy="441960"/>
                              <wp:effectExtent l="0" t="0" r="0" b="0"/>
                              <wp:wrapNone/>
                              <wp:docPr id="1141" name="Imagem 1141" descr="https://lh5.googleusercontent.com/81CPE5FdB59Ba9XcosKTZOOF5TLmnzlK0zKv-p8zn0wQ2OS-pPhqjijZmmwOtMzXwryQY8UDJz0wmSRl2ZE3hIGkhlPMhguHA_wg1gEHzsepndrEZdZh0EamOGbxyg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41" name="docs-internal-guid-1af10ba1-144d-b27d-15a7-4263f8bd2036" descr="https://lh5.googleusercontent.com/81CPE5FdB59Ba9XcosKTZOOF5TLmnzlK0zKv-p8zn0wQ2OS-pPhqjijZmmwOtMzXwryQY8UDJz0wmSRl2ZE3hIGkhlPMhguHA_wg1gEHzsepndrEZdZh0EamOGbxy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25120" cy="4419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/>
                                    </pic:spPr>
                                  </pic:pic>
                                </a:graphicData>
                              </a:graphic>
                            </wp:anchor>
                          </w:drawing>
                        </w:r>
                        <w:r w:rsidR="00117B09" w:rsidRPr="003D33E3">
                          <w:rPr>
                            <w:rFonts w:ascii="Calibri" w:eastAsia="Times New Roman" w:hAnsi="Calibri" w:cs="Calibri"/>
                            <w:sz w:val="16"/>
                            <w:szCs w:val="16"/>
                            <w:lang w:eastAsia="pt-BR"/>
                          </w:rPr>
                          <w:t>Segmentos de Clientes</w:t>
                        </w:r>
                      </w:p>
                    </w:tc>
                  </w:tr>
                </w:tbl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</w:tr>
            <w:tr w:rsidR="00117B09" w:rsidRPr="003D33E3" w:rsidTr="00117B09">
              <w:trPr>
                <w:trHeight w:val="2086"/>
              </w:trPr>
              <w:tc>
                <w:tcPr>
                  <w:tcW w:w="2883" w:type="dxa"/>
                  <w:tcBorders>
                    <w:top w:val="nil"/>
                    <w:left w:val="single" w:sz="8" w:space="0" w:color="auto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sz w:val="18"/>
                      <w:szCs w:val="18"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9200" behindDoc="0" locked="0" layoutInCell="1" allowOverlap="1">
                            <wp:simplePos x="0" y="0"/>
                            <wp:positionH relativeFrom="column">
                              <wp:posOffset>116840</wp:posOffset>
                            </wp:positionH>
                            <wp:positionV relativeFrom="paragraph">
                              <wp:posOffset>123825</wp:posOffset>
                            </wp:positionV>
                            <wp:extent cx="1229360" cy="957580"/>
                            <wp:effectExtent l="0" t="0" r="27940" b="13970"/>
                            <wp:wrapNone/>
                            <wp:docPr id="114" name="Caixa de texto 1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229360" cy="95758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rgbClr val="4BACC6">
                                            <a:lumMod val="60000"/>
                                            <a:lumOff val="40000"/>
                                          </a:srgbClr>
                                        </a:gs>
                                        <a:gs pos="64999">
                                          <a:srgbClr val="4BACC6">
                                            <a:lumMod val="40000"/>
                                            <a:lumOff val="60000"/>
                                          </a:srgbClr>
                                        </a:gs>
                                        <a:gs pos="100000">
                                          <a:srgbClr val="4BACC6">
                                            <a:lumMod val="20000"/>
                                            <a:lumOff val="80000"/>
                                          </a:srgbClr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ysClr val="window" lastClr="FFFFFF">
                                          <a:shade val="50000"/>
                                        </a:sysClr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Vendas de insumos: café em grão, pó, leite açúca</w:t>
                                        </w:r>
                                        <w:r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r, chocolate, chá e água. E manu</w:t>
                                        </w:r>
                                        <w:r w:rsidRPr="004354FA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tenção das máquinas.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14" o:spid="_x0000_s1046" type="#_x0000_t202" style="position:absolute;left:0;text-align:left;margin-left:9.2pt;margin-top:9.75pt;width:96.8pt;height:75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" fillcolor="#93cddd" strokecolor="#bcbcbc">
                            <v:fill color2="#dbeef4" colors="0 #93cddd;42598f #b7dee8;1 #dbeef4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Vendas de insumos: café em grão, pó, leite açúca</w:t>
                                  </w:r>
                                  <w:r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r, chocolate, chá e água. E manu</w:t>
                                  </w:r>
                                  <w:r w:rsidRPr="004354FA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tenção das máquinas.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1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W w:w="1142" w:type="dxa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142"/>
                  </w:tblGrid>
                  <w:tr w:rsidR="00117B09" w:rsidRPr="003D33E3" w:rsidTr="00035461">
                    <w:trPr>
                      <w:trHeight w:val="2086"/>
                      <w:tblCellSpacing w:w="0" w:type="dxa"/>
                    </w:trPr>
                    <w:tc>
                      <w:tcPr>
                        <w:tcW w:w="1142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117B09" w:rsidRPr="003D33E3" w:rsidRDefault="00117B09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t> </w:t>
                        </w:r>
                      </w:p>
                    </w:tc>
                  </w:tr>
                </w:tbl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  <w:tc>
                <w:tcPr>
                  <w:tcW w:w="114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253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w:drawing>
                      <wp:anchor distT="0" distB="0" distL="114300" distR="114300" simplePos="0" relativeHeight="251707392" behindDoc="0" locked="0" layoutInCell="1" allowOverlap="1">
                        <wp:simplePos x="0" y="0"/>
                        <wp:positionH relativeFrom="column">
                          <wp:posOffset>443865</wp:posOffset>
                        </wp:positionH>
                        <wp:positionV relativeFrom="paragraph">
                          <wp:posOffset>-99695</wp:posOffset>
                        </wp:positionV>
                        <wp:extent cx="284480" cy="340360"/>
                        <wp:effectExtent l="0" t="0" r="1270" b="2540"/>
                        <wp:wrapNone/>
                        <wp:docPr id="123" name="Imagem 123" descr="https://lh5.googleusercontent.com/81CPE5FdB59Ba9XcosKTZOOF5TLmnzlK0zKv-p8zn0wQ2OS-pPhqjijZmmwOtMzXwryQY8UDJz0wmSRl2ZE3hIGkhlPMhguHA_wg1gEHzsepndrEZdZh0EamOGbxy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41" name="docs-internal-guid-1af10ba1-144d-b27d-15a7-4263f8bd2036" descr="https://lh5.googleusercontent.com/81CPE5FdB59Ba9XcosKTZOOF5TLmnzlK0zKv-p8zn0wQ2OS-pPhqjijZmmwOtMzXwryQY8UDJz0wmSRl2ZE3hIGkhlPMhguHA_wg1gEHzsepndrEZdZh0EamOGbxy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4480" cy="340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2335" w:type="dxa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75"/>
                  </w:tblGrid>
                  <w:tr w:rsidR="00117B09" w:rsidRPr="003D33E3" w:rsidTr="00035461">
                    <w:trPr>
                      <w:trHeight w:val="2086"/>
                      <w:tblCellSpacing w:w="0" w:type="dxa"/>
                    </w:trPr>
                    <w:tc>
                      <w:tcPr>
                        <w:tcW w:w="2335" w:type="dxa"/>
                        <w:tcBorders>
                          <w:top w:val="nil"/>
                          <w:left w:val="single" w:sz="8" w:space="0" w:color="auto"/>
                          <w:bottom w:val="nil"/>
                          <w:right w:val="single" w:sz="8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117B09" w:rsidRPr="003D33E3" w:rsidRDefault="00117B09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t> </w:t>
                        </w:r>
                      </w:p>
                    </w:tc>
                  </w:tr>
                </w:tbl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</w:tr>
            <w:tr w:rsidR="00117B09" w:rsidRPr="003D33E3" w:rsidTr="00117B09">
              <w:trPr>
                <w:trHeight w:val="549"/>
              </w:trPr>
              <w:tc>
                <w:tcPr>
                  <w:tcW w:w="2883" w:type="dxa"/>
                  <w:tcBorders>
                    <w:top w:val="nil"/>
                    <w:left w:val="single" w:sz="8" w:space="0" w:color="auto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8176" behindDoc="0" locked="0" layoutInCell="1" allowOverlap="1">
                            <wp:simplePos x="0" y="0"/>
                            <wp:positionH relativeFrom="column">
                              <wp:posOffset>72390</wp:posOffset>
                            </wp:positionH>
                            <wp:positionV relativeFrom="paragraph">
                              <wp:posOffset>-1756410</wp:posOffset>
                            </wp:positionV>
                            <wp:extent cx="1310640" cy="1808480"/>
                            <wp:effectExtent l="0" t="0" r="22860" b="20320"/>
                            <wp:wrapNone/>
                            <wp:docPr id="115" name="Caixa de texto 1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310640" cy="180848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rgbClr val="9BBB59">
                                            <a:lumMod val="60000"/>
                                            <a:lumOff val="40000"/>
                                          </a:srgbClr>
                                        </a:gs>
                                        <a:gs pos="64999">
                                          <a:srgbClr val="9BBB59">
                                            <a:lumMod val="40000"/>
                                            <a:lumOff val="60000"/>
                                          </a:srgbClr>
                                        </a:gs>
                                        <a:gs pos="100000">
                                          <a:srgbClr val="9BBB59">
                                            <a:lumMod val="20000"/>
                                            <a:lumOff val="80000"/>
                                          </a:srgbClr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ysClr val="window" lastClr="FFFFFF">
                                          <a:shade val="50000"/>
                                        </a:sysClr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22"/>
                                            <w:szCs w:val="22"/>
                                          </w:rPr>
                                          <w:t>.</w:t>
                                        </w:r>
                                        <w:r w:rsidRPr="004354FA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Yate Clube de Santos.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sz w:val="18"/>
                                            <w:szCs w:val="18"/>
                                          </w:rPr>
                                          <w:t>.Associação Brasileira de Ensaios Não Destrutivos e Inspeção (Abendi)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.Grupo Ópera.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.Café do Centro.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.Gold  Valle Café.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. Saeco.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.Gaggia.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.Intercoffee.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.CaféSta Lucia.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15" o:spid="_x0000_s1047" type="#_x0000_t202" style="position:absolute;left:0;text-align:left;margin-left:5.7pt;margin-top:-138.3pt;width:103.2pt;height:142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" fillcolor="#c3d69b" strokecolor="#bcbcbc">
                            <v:fill color2="#ebf1de" colors="0 #c3d69b;42598f #d7e4bd;1 #ebf1de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 w:cstheme="minorBidi"/>
                                      <w:color w:val="000000"/>
                                      <w:sz w:val="22"/>
                                      <w:szCs w:val="22"/>
                                    </w:rPr>
                                    <w:t>.</w:t>
                                  </w:r>
                                  <w:r w:rsidRPr="004354FA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Yate Clube de Santos.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sz w:val="18"/>
                                      <w:szCs w:val="18"/>
                                    </w:rPr>
                                    <w:t>.Associação Brasileira de Ensaios Não Destrutivos e Inspeção (Abendi)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.Grupo Ópera.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.Café do Centro.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.Gold  Valle Café.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. Saeco.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.Gaggia.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.Intercoffee.</w:t>
                                  </w:r>
                                </w:p>
                                <w:p w:rsidR="00CC495A" w:rsidRPr="004354F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4354FA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.CaféSta Lucia.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117B09"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w:drawing>
                      <wp:anchor distT="0" distB="0" distL="114300" distR="114300" simplePos="0" relativeHeight="251685888" behindDoc="0" locked="0" layoutInCell="1" allowOverlap="1">
                        <wp:simplePos x="0" y="0"/>
                        <wp:positionH relativeFrom="column">
                          <wp:posOffset>1129030</wp:posOffset>
                        </wp:positionH>
                        <wp:positionV relativeFrom="paragraph">
                          <wp:posOffset>6350</wp:posOffset>
                        </wp:positionV>
                        <wp:extent cx="375920" cy="339725"/>
                        <wp:effectExtent l="0" t="0" r="5080" b="3175"/>
                        <wp:wrapNone/>
                        <wp:docPr id="1138" name="Imagem 1138" descr="https://lh4.googleusercontent.com/26oY4ppfGPlWrd_cJptD7DPO5qDejlJ8h-VCF0ISbX5Sg23QYStTmC7o4V789l2ROo4UeROGJI7ZWPwr9Gtq3B3kd7XY0-5qyyx9K4mmH5UQmGdid1eEUqhkc9qPsA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38" name="docs-internal-guid-1af10ba1-1447-5456-6709-834693241396" descr="https://lh4.googleusercontent.com/26oY4ppfGPlWrd_cJptD7DPO5qDejlJ8h-VCF0ISbX5Sg23QYStTmC7o4V789l2ROo4UeROGJI7ZWPwr9Gtq3B3kd7XY0-5qyyx9K4mmH5UQmGdid1eEUqhkc9qPsA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75920" cy="339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2289" w:type="dxa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09"/>
                  </w:tblGrid>
                  <w:tr w:rsidR="00117B09" w:rsidRPr="003D33E3" w:rsidTr="00035461">
                    <w:trPr>
                      <w:trHeight w:val="549"/>
                      <w:tblCellSpacing w:w="0" w:type="dxa"/>
                    </w:trPr>
                    <w:tc>
                      <w:tcPr>
                        <w:tcW w:w="2289" w:type="dxa"/>
                        <w:tcBorders>
                          <w:top w:val="nil"/>
                          <w:left w:val="nil"/>
                          <w:bottom w:val="nil"/>
                          <w:right w:val="single" w:sz="8" w:space="0" w:color="auto"/>
                        </w:tcBorders>
                        <w:shd w:val="clear" w:color="auto" w:fill="auto"/>
                        <w:noWrap/>
                        <w:hideMark/>
                      </w:tcPr>
                      <w:p w:rsidR="00117B09" w:rsidRPr="003D33E3" w:rsidRDefault="00751A03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</w:pPr>
                        <w:r>
                          <w:rPr>
                            <w:rFonts w:ascii="Calibri" w:eastAsia="Times New Roman" w:hAnsi="Calibri" w:cs="Calibri"/>
                            <w:noProof/>
                            <w:sz w:val="18"/>
                            <w:szCs w:val="18"/>
                            <w:lang w:eastAsia="pt-BR"/>
                          </w:rPr>
                          <mc:AlternateContent>
                            <mc:Choice Requires="wps">
                              <w:drawing>
                                <wp:anchor distT="0" distB="0" distL="114300" distR="114300" simplePos="0" relativeHeight="251704320" behindDoc="0" locked="0" layoutInCell="1" allowOverlap="1">
                                  <wp:simplePos x="0" y="0"/>
                                  <wp:positionH relativeFrom="column">
                                    <wp:posOffset>6985</wp:posOffset>
                                  </wp:positionH>
                                  <wp:positionV relativeFrom="paragraph">
                                    <wp:posOffset>169545</wp:posOffset>
                                  </wp:positionV>
                                  <wp:extent cx="1320800" cy="1376680"/>
                                  <wp:effectExtent l="0" t="0" r="12700" b="13970"/>
                                  <wp:wrapNone/>
                                  <wp:docPr id="116" name="Caixa de texto 116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 txBox="1">
                                          <a:spLocks/>
                                        </wps:cNvSpPr>
                                        <wps:spPr>
                                          <a:xfrm>
                                            <a:off x="0" y="0"/>
                                            <a:ext cx="1320800" cy="13766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gradFill>
                                            <a:gsLst>
                                              <a:gs pos="0">
                                                <a:srgbClr val="FFEFD1"/>
                                              </a:gs>
                                              <a:gs pos="64999">
                                                <a:srgbClr val="F0EBD5"/>
                                              </a:gs>
                                              <a:gs pos="100000">
                                                <a:srgbClr val="D1C39F"/>
                                              </a:gs>
                                            </a:gsLst>
                                            <a:lin ang="5400000" scaled="0"/>
                                          </a:gradFill>
                                          <a:ln w="9525" cmpd="sng">
                                            <a:solidFill>
                                              <a:sysClr val="window" lastClr="FFFFFF">
                                                <a:shade val="50000"/>
                                              </a:sysClr>
                                            </a:solidFill>
                                          </a:ln>
                                          <a:effectLst/>
                                        </wps:spPr>
                                        <wps:txbx>
                                          <w:txbxContent>
                                            <w:p w:rsidR="00CC495A" w:rsidRPr="007F1436" w:rsidRDefault="00CC495A" w:rsidP="007F1436">
                                              <w:pPr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 w:rsidRPr="007F1436"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  <w:t>Alugueis de máquinas de café, para padarias, restaurante,</w:t>
                                              </w:r>
                                              <w:r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  <w:t xml:space="preserve"> cafeterias </w:t>
                                              </w:r>
                                              <w:r w:rsidRPr="007F1436"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  <w:t>empresas e escritórios em geral</w:t>
                                              </w:r>
                                            </w:p>
                                            <w:p w:rsidR="00CC495A" w:rsidRPr="007F1436" w:rsidRDefault="00CC495A" w:rsidP="007F1436">
                                              <w:pPr>
                                                <w:jc w:val="left"/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 w:rsidRPr="007F1436"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  <w:t>Manutenção das máquinas.</w:t>
                                              </w:r>
                                            </w:p>
                                            <w:p w:rsidR="00CC495A" w:rsidRPr="007F1436" w:rsidRDefault="00CC495A" w:rsidP="007F1436">
                                              <w:pPr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 w:rsidRPr="007F1436">
                                                <w:rPr>
                                                  <w:rFonts w:asciiTheme="minorHAnsi" w:hAnsiTheme="minorHAnsi" w:cstheme="minorHAnsi"/>
                                                  <w:sz w:val="18"/>
                                                  <w:szCs w:val="18"/>
                                                </w:rPr>
                                                <w:t>Vendas on-line</w:t>
                                              </w:r>
                                            </w:p>
                                            <w:p w:rsidR="00CC495A" w:rsidRPr="004354FA" w:rsidRDefault="00CC495A" w:rsidP="00117B09">
                                              <w:pPr>
                                                <w:pStyle w:val="NormalWeb"/>
                                                <w:spacing w:before="0" w:beforeAutospacing="0" w:after="0" w:afterAutospacing="0" w:line="240" w:lineRule="exact"/>
                                                <w:rPr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 w:rsidRPr="004354FA">
                                                <w:rPr>
                                                  <w:rFonts w:ascii="Calibri" w:hAnsi="Calibri" w:cstheme="minorBidi"/>
                                                  <w:color w:val="000000"/>
                                                  <w:sz w:val="18"/>
                                                  <w:szCs w:val="18"/>
                                                </w:rPr>
                                                <w:t>Venda do café em grão</w:t>
                                              </w:r>
                                            </w:p>
                                          </w:txbxContent>
                                        </wps:txbx>
                                        <wps:bodyPr vertOverflow="clip" horzOverflow="clip" wrap="square" rtlCol="0" anchor="t"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>
                              <w:pict>
                                <v:shape id="Caixa de texto 116" o:spid="_x0000_s1048" type="#_x0000_t202" style="position:absolute;left:0;text-align:left;margin-left:.55pt;margin-top:13.35pt;width:104pt;height:108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" fillcolor="#ffefd1" strokecolor="#bcbcbc">
                                  <v:fill color2="#d1c39f" colors="0 #ffefd1;42598f #f0ebd5;1 #d1c39f" focus="100%" type="gradient">
                                    <o:fill v:ext="view" type="gradientUnscaled"/>
                                  </v:fill>
                                  <v:path arrowok="t"/>
                                  <v:textbox>
                                    <w:txbxContent>
                                      <w:p w:rsidR="00CC495A" w:rsidRPr="007F1436" w:rsidRDefault="00CC495A" w:rsidP="007F1436">
                                        <w:pPr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7F1436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Alugueis de máquinas de café, para padarias, restaurante,</w:t>
                                        </w:r>
                                        <w:r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 xml:space="preserve"> cafeterias </w:t>
                                        </w:r>
                                        <w:r w:rsidRPr="007F1436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empresas e escritórios em geral</w:t>
                                        </w:r>
                                      </w:p>
                                      <w:p w:rsidR="00CC495A" w:rsidRPr="007F1436" w:rsidRDefault="00CC495A" w:rsidP="007F1436">
                                        <w:pPr>
                                          <w:jc w:val="left"/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7F1436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Manutenção das máquinas.</w:t>
                                        </w:r>
                                      </w:p>
                                      <w:p w:rsidR="00CC495A" w:rsidRPr="007F1436" w:rsidRDefault="00CC495A" w:rsidP="007F1436">
                                        <w:pPr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7F1436">
                                          <w:rPr>
                                            <w:rFonts w:asciiTheme="minorHAnsi" w:hAnsiTheme="minorHAnsi" w:cstheme="minorHAnsi"/>
                                            <w:sz w:val="18"/>
                                            <w:szCs w:val="18"/>
                                          </w:rPr>
                                          <w:t>Vendas on-line</w:t>
                                        </w:r>
                                      </w:p>
                                      <w:p w:rsidR="00CC495A" w:rsidRPr="004354F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 w:line="240" w:lineRule="exact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4354FA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Venda do café em grão</w:t>
                                        </w:r>
                                      </w:p>
                                    </w:txbxContent>
                                  </v:textbox>
                                </v:shape>
                              </w:pict>
                            </mc:Fallback>
                          </mc:AlternateContent>
                        </w:r>
                        <w:r w:rsidR="00117B09"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t>Principais Recursos</w:t>
                        </w:r>
                      </w:p>
                    </w:tc>
                  </w:tr>
                </w:tbl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  <w:tc>
                <w:tcPr>
                  <w:tcW w:w="1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1140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0224" behindDoc="0" locked="0" layoutInCell="1" allowOverlap="1">
                            <wp:simplePos x="0" y="0"/>
                            <wp:positionH relativeFrom="column">
                              <wp:posOffset>89535</wp:posOffset>
                            </wp:positionH>
                            <wp:positionV relativeFrom="paragraph">
                              <wp:posOffset>-514985</wp:posOffset>
                            </wp:positionV>
                            <wp:extent cx="1229360" cy="650240"/>
                            <wp:effectExtent l="0" t="0" r="27940" b="16510"/>
                            <wp:wrapNone/>
                            <wp:docPr id="117" name="Caixa de texto 1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229360" cy="65024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rgbClr val="FFEFD1"/>
                                        </a:gs>
                                        <a:gs pos="64999">
                                          <a:srgbClr val="F0EBD5"/>
                                        </a:gs>
                                        <a:gs pos="100000">
                                          <a:srgbClr val="D1C39F"/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ysClr val="window" lastClr="FFFFFF">
                                          <a:shade val="50000"/>
                                        </a:sysClr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9540F1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C</w:t>
                                        </w:r>
                                        <w:r w:rsidRPr="009540F1">
                                          <w:rPr>
                                            <w:rFonts w:asciiTheme="minorHAns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afé por assinatura, com um ticket de R$ 40,00 reais.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17" o:spid="_x0000_s1049" type="#_x0000_t202" style="position:absolute;left:0;text-align:left;margin-left:7.05pt;margin-top:-40.55pt;width:96.8pt;height:51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" fillcolor="#ffefd1" strokecolor="#bcbcbc">
                            <v:fill color2="#d1c39f" colors="0 #ffefd1;42598f #f0ebd5;1 #d1c39f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540F1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C</w:t>
                                  </w:r>
                                  <w:r w:rsidRPr="009540F1">
                                    <w:rPr>
                                      <w:rFonts w:asciiTheme="minorHAns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afé por assinatura, com um ticket de R$ 40,00 reais.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117B09" w:rsidRPr="003D33E3"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w:drawing>
                      <wp:anchor distT="0" distB="0" distL="114300" distR="114300" simplePos="0" relativeHeight="251689984" behindDoc="0" locked="0" layoutInCell="1" allowOverlap="1">
                        <wp:simplePos x="0" y="0"/>
                        <wp:positionH relativeFrom="column">
                          <wp:posOffset>1243330</wp:posOffset>
                        </wp:positionH>
                        <wp:positionV relativeFrom="paragraph">
                          <wp:posOffset>172720</wp:posOffset>
                        </wp:positionV>
                        <wp:extent cx="347980" cy="431800"/>
                        <wp:effectExtent l="0" t="0" r="0" b="6350"/>
                        <wp:wrapNone/>
                        <wp:docPr id="1142" name="Imagem 1142" descr="https://lh6.googleusercontent.com/qB2luJnNrZnoLy0dgpNh0XpbjXWxsxHLtSAYr8otfntShvMbHem82IqMlYJ-uGU3g_X3FAvdY_uqCh4e_0PNYzbdPJakMhAlkA3h4qQMann7NLgCahLFunQOG26Nxw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42" name="docs-internal-guid-1af10ba1-144e-e8d4-f925-3629a56af85b" descr="https://lh6.googleusercontent.com/qB2luJnNrZnoLy0dgpNh0XpbjXWxsxHLtSAYr8otfntShvMbHem82IqMlYJ-uGU3g_X3FAvdY_uqCh4e_0PNYzbdPJakMhAlkA3h4qQMann7NLgCahLFunQOG26Nxw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7980" cy="431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2289" w:type="dxa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309"/>
                  </w:tblGrid>
                  <w:tr w:rsidR="00117B09" w:rsidRPr="003D33E3" w:rsidTr="00035461">
                    <w:trPr>
                      <w:trHeight w:val="549"/>
                      <w:tblCellSpacing w:w="0" w:type="dxa"/>
                    </w:trPr>
                    <w:tc>
                      <w:tcPr>
                        <w:tcW w:w="2289" w:type="dxa"/>
                        <w:tcBorders>
                          <w:top w:val="single" w:sz="8" w:space="0" w:color="auto"/>
                          <w:left w:val="nil"/>
                          <w:bottom w:val="nil"/>
                          <w:right w:val="single" w:sz="8" w:space="0" w:color="auto"/>
                        </w:tcBorders>
                        <w:shd w:val="clear" w:color="auto" w:fill="auto"/>
                        <w:noWrap/>
                        <w:hideMark/>
                      </w:tcPr>
                      <w:p w:rsidR="00117B09" w:rsidRPr="003D33E3" w:rsidRDefault="00117B09" w:rsidP="00117B09">
                        <w:pPr>
                          <w:spacing w:after="0" w:line="240" w:lineRule="auto"/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sz w:val="18"/>
                            <w:szCs w:val="18"/>
                            <w:lang w:eastAsia="pt-BR"/>
                          </w:rPr>
                          <w:t>Canais</w:t>
                        </w:r>
                      </w:p>
                    </w:tc>
                  </w:tr>
                </w:tbl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  <w:tc>
                <w:tcPr>
                  <w:tcW w:w="2535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</w:tr>
            <w:tr w:rsidR="00117B09" w:rsidRPr="003D33E3" w:rsidTr="00117B09">
              <w:trPr>
                <w:trHeight w:val="1891"/>
              </w:trPr>
              <w:tc>
                <w:tcPr>
                  <w:tcW w:w="2883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128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114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0" locked="0" layoutInCell="1" allowOverlap="1">
                            <wp:simplePos x="0" y="0"/>
                            <wp:positionH relativeFrom="column">
                              <wp:posOffset>88265</wp:posOffset>
                            </wp:positionH>
                            <wp:positionV relativeFrom="paragraph">
                              <wp:posOffset>-974090</wp:posOffset>
                            </wp:positionV>
                            <wp:extent cx="1318260" cy="800100"/>
                            <wp:effectExtent l="0" t="0" r="15240" b="19050"/>
                            <wp:wrapNone/>
                            <wp:docPr id="1123" name="Caixa de texto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318260" cy="80010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chemeClr val="accent5">
                                            <a:lumMod val="60000"/>
                                            <a:lumOff val="40000"/>
                                          </a:schemeClr>
                                        </a:gs>
                                        <a:gs pos="64999">
                                          <a:schemeClr val="accent5">
                                            <a:lumMod val="40000"/>
                                            <a:lumOff val="60000"/>
                                          </a:schemeClr>
                                        </a:gs>
                                        <a:gs pos="100000">
                                          <a:schemeClr val="accent5">
                                            <a:lumMod val="20000"/>
                                            <a:lumOff val="80000"/>
                                          </a:schemeClr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chemeClr val="lt1">
                                          <a:shade val="50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0">
                                      <a:scrgbClr r="0" g="0" b="0"/>
                                    </a:lnRef>
                                    <a:fillRef idx="0">
                                      <a:scrgbClr r="0" g="0" b="0"/>
                                    </a:fillRef>
                                    <a:effectRef idx="0">
                                      <a:scrgbClr r="0" g="0" b="0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CC495A" w:rsidRDefault="00CC495A" w:rsidP="008634AB">
                                        <w:pPr>
                                          <w:rPr>
                                            <w:rFonts w:asciiTheme="minorHAnsi" w:hAnsiTheme="minorHAnsi" w:cstheme="minorHAnsi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8634AB">
                                          <w:rPr>
                                            <w:rFonts w:asciiTheme="minorHAnsi" w:hAnsiTheme="minorHAnsi" w:cstheme="minorHAnsi"/>
                                            <w:sz w:val="16"/>
                                            <w:szCs w:val="16"/>
                                          </w:rPr>
                                          <w:t>Distribuição dos</w:t>
                                        </w:r>
                                        <w:r>
                                          <w:rPr>
                                            <w:rFonts w:asciiTheme="minorHAnsi" w:hAnsiTheme="minorHAnsi" w:cstheme="minorHAnsi"/>
                                            <w:sz w:val="16"/>
                                            <w:szCs w:val="16"/>
                                          </w:rPr>
                                          <w:t xml:space="preserve"> produtos, transportados por veí</w:t>
                                        </w:r>
                                        <w:r w:rsidRPr="008634AB">
                                          <w:rPr>
                                            <w:rFonts w:asciiTheme="minorHAnsi" w:hAnsiTheme="minorHAnsi" w:cstheme="minorHAnsi"/>
                                            <w:sz w:val="16"/>
                                            <w:szCs w:val="16"/>
                                          </w:rPr>
                                          <w:t>culos.</w:t>
                                        </w:r>
                                      </w:p>
                                      <w:p w:rsidR="00CC495A" w:rsidRPr="008634AB" w:rsidRDefault="00CC495A" w:rsidP="008634AB">
                                        <w:pPr>
                                          <w:rPr>
                                            <w:rFonts w:asciiTheme="minorHAnsi" w:hAnsiTheme="minorHAnsi" w:cstheme="minorHAnsi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rFonts w:asciiTheme="minorHAnsi" w:hAnsiTheme="minorHAnsi" w:cstheme="minorHAnsi"/>
                                            <w:sz w:val="16"/>
                                            <w:szCs w:val="16"/>
                                          </w:rPr>
                                          <w:t>Envio e fornecimento de peças via correios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20" o:spid="_x0000_s1050" type="#_x0000_t202" style="position:absolute;left:0;text-align:left;margin-left:6.95pt;margin-top:-76.7pt;width:103.8pt;height:6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" fillcolor="#8eaadb [1944]" strokecolor="#7f7f7f [1601]">
                            <v:fill color2="#d9e2f3 [664]" colors="0 #8faadc;42598f #b4c7e7;1 #dae3f3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Default="00CC495A" w:rsidP="008634A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 w:rsidRPr="008634AB"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Distribuição dos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 xml:space="preserve"> produtos, transportados por veí</w:t>
                                  </w:r>
                                  <w:r w:rsidRPr="008634AB"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culos.</w:t>
                                  </w:r>
                                </w:p>
                                <w:p w:rsidR="00CC495A" w:rsidRPr="008634AB" w:rsidRDefault="00CC495A" w:rsidP="008634AB">
                                  <w:pP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16"/>
                                      <w:szCs w:val="16"/>
                                    </w:rPr>
                                    <w:t>Envio e fornecimento de peças via correios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117B09"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  <w:tc>
                <w:tcPr>
                  <w:tcW w:w="253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 </w:t>
                  </w:r>
                </w:p>
              </w:tc>
            </w:tr>
            <w:tr w:rsidR="00117B09" w:rsidRPr="003D33E3" w:rsidTr="00117B09">
              <w:trPr>
                <w:trHeight w:val="976"/>
              </w:trPr>
              <w:tc>
                <w:tcPr>
                  <w:tcW w:w="288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noProof/>
                      <w:sz w:val="18"/>
                      <w:szCs w:val="18"/>
                      <w:lang w:eastAsia="pt-BR"/>
                    </w:rPr>
                    <w:drawing>
                      <wp:anchor distT="0" distB="0" distL="114300" distR="114300" simplePos="0" relativeHeight="251691008" behindDoc="0" locked="0" layoutInCell="1" allowOverlap="1">
                        <wp:simplePos x="0" y="0"/>
                        <wp:positionH relativeFrom="column">
                          <wp:posOffset>96520</wp:posOffset>
                        </wp:positionH>
                        <wp:positionV relativeFrom="paragraph">
                          <wp:posOffset>-356870</wp:posOffset>
                        </wp:positionV>
                        <wp:extent cx="386080" cy="274320"/>
                        <wp:effectExtent l="0" t="0" r="0" b="0"/>
                        <wp:wrapNone/>
                        <wp:docPr id="1143" name="Imagem 1143" descr="https://lh6.googleusercontent.com/iDTQjlOjQBBt81uA8Ao-UY5_e7PQxxHxqeTSZ1rUT71EiKAi6EIfBzgNjHEpj_QULmyjxMciOUV_TfRjh6gqgraCgdHjo-F_uzHwhxklgUd32ZdnknfI5jeEluI7cw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43" name="docs-internal-guid-1af10ba1-1450-f8cc-8bd4-4e817a733d3a" descr="https://lh6.googleusercontent.com/iDTQjlOjQBBt81uA8Ao-UY5_e7PQxxHxqeTSZ1rUT71EiKAi6EIfBzgNjHEpj_QULmyjxMciOUV_TfRjh6gqgraCgdHjo-F_uzHwhxklgUd32ZdnknfI5jeEluI7cw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6080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Estrutura de Custos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sz w:val="18"/>
                      <w:szCs w:val="18"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1248" behindDoc="0" locked="0" layoutInCell="1" allowOverlap="1">
                            <wp:simplePos x="0" y="0"/>
                            <wp:positionH relativeFrom="column">
                              <wp:posOffset>394335</wp:posOffset>
                            </wp:positionH>
                            <wp:positionV relativeFrom="paragraph">
                              <wp:posOffset>-555625</wp:posOffset>
                            </wp:positionV>
                            <wp:extent cx="1778000" cy="342900"/>
                            <wp:effectExtent l="0" t="0" r="12700" b="19050"/>
                            <wp:wrapNone/>
                            <wp:docPr id="119" name="Caixa de texto 1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778000" cy="34290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rgbClr val="C0504D">
                                            <a:lumMod val="20000"/>
                                            <a:lumOff val="80000"/>
                                          </a:srgbClr>
                                        </a:gs>
                                        <a:gs pos="64999">
                                          <a:srgbClr val="C0504D">
                                            <a:lumMod val="40000"/>
                                            <a:lumOff val="60000"/>
                                          </a:srgbClr>
                                        </a:gs>
                                        <a:gs pos="100000">
                                          <a:srgbClr val="C0504D"/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ysClr val="window" lastClr="FFFFFF">
                                          <a:shade val="50000"/>
                                        </a:sysClr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9540F1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Custos fixos e variáveis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19" o:spid="_x0000_s1051" type="#_x0000_t202" style="position:absolute;left:0;text-align:left;margin-left:31.05pt;margin-top:-43.75pt;width:140pt;height:2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" fillcolor="#f2dcdb" strokecolor="#bcbcbc">
                            <v:fill color2="#c0504d" colors="0 #f2dcdb;42598f #e6b9b8;1 #c0504d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540F1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Custos fixos e variáveis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128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  <w:tc>
                <w:tcPr>
                  <w:tcW w:w="1140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 w:rsidRPr="003D33E3">
                    <w:rPr>
                      <w:rFonts w:ascii="Calibri" w:eastAsia="Times New Roman" w:hAnsi="Calibri" w:cs="Calibri"/>
                      <w:noProof/>
                      <w:sz w:val="18"/>
                      <w:szCs w:val="18"/>
                      <w:lang w:eastAsia="pt-BR"/>
                    </w:rPr>
                    <w:drawing>
                      <wp:anchor distT="0" distB="0" distL="114300" distR="114300" simplePos="0" relativeHeight="251692032" behindDoc="0" locked="0" layoutInCell="1" allowOverlap="1">
                        <wp:simplePos x="0" y="0"/>
                        <wp:positionH relativeFrom="column">
                          <wp:posOffset>1905</wp:posOffset>
                        </wp:positionH>
                        <wp:positionV relativeFrom="paragraph">
                          <wp:posOffset>282575</wp:posOffset>
                        </wp:positionV>
                        <wp:extent cx="447040" cy="342900"/>
                        <wp:effectExtent l="0" t="0" r="0" b="0"/>
                        <wp:wrapNone/>
                        <wp:docPr id="1144" name="Imagem 1144" descr="https://lh6.googleusercontent.com/c3DdyG3WC_5gtnF3NJOHvZa0OtpHyxKjnLukaozYZRNxR8zEAPtiY_5dYf2DwWDdoAzl9kfDoN3hcWEZqaP1fiBKlwCBeigIhrrf_pAZ4sbKqvSmKMfMrQ_wriuioQ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44" name="docs-internal-guid-1af10ba1-1452-7bca-47e8-86a3444e165b" descr="https://lh6.googleusercontent.com/c3DdyG3WC_5gtnF3NJOHvZa0OtpHyxKjnLukaozYZRNxR8zEAPtiY_5dYf2DwWDdoAzl9kfDoN3hcWEZqaP1fiBKlwCBeigIhrrf_pAZ4sbKqvSmKMfMrQ_wriuioQ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7040" cy="342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/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Pr="003D33E3"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  <w:t>Fluxos de Receita</w:t>
                  </w:r>
                </w:p>
              </w:tc>
              <w:tc>
                <w:tcPr>
                  <w:tcW w:w="2459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sz w:val="18"/>
                      <w:szCs w:val="18"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5344" behindDoc="0" locked="0" layoutInCell="1" allowOverlap="1">
                            <wp:simplePos x="0" y="0"/>
                            <wp:positionH relativeFrom="column">
                              <wp:posOffset>-277495</wp:posOffset>
                            </wp:positionH>
                            <wp:positionV relativeFrom="paragraph">
                              <wp:posOffset>493395</wp:posOffset>
                            </wp:positionV>
                            <wp:extent cx="2748915" cy="840740"/>
                            <wp:effectExtent l="0" t="0" r="13335" b="16510"/>
                            <wp:wrapNone/>
                            <wp:docPr id="120" name="Caixa de texto 1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2748915" cy="84074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rgbClr val="C0504D">
                                            <a:lumMod val="20000"/>
                                            <a:lumOff val="80000"/>
                                          </a:srgbClr>
                                        </a:gs>
                                        <a:gs pos="64999">
                                          <a:srgbClr val="C0504D">
                                            <a:lumMod val="40000"/>
                                            <a:lumOff val="60000"/>
                                          </a:srgbClr>
                                        </a:gs>
                                        <a:gs pos="100000">
                                          <a:srgbClr val="C0504D"/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ysClr val="window" lastClr="FFFFFF">
                                          <a:shade val="50000"/>
                                        </a:sysClr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9540F1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Comodato.</w:t>
                                        </w:r>
                                      </w:p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9540F1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Publicidade.</w:t>
                                        </w:r>
                                      </w:p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9540F1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Preço Fixo.</w:t>
                                        </w:r>
                                      </w:p>
                                      <w:p w:rsidR="00CC495A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Precificação Dinâ</w:t>
                                        </w:r>
                                        <w:r w:rsidRPr="009540F1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mica.</w:t>
                                        </w:r>
                                      </w:p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vertOverflow="clip" horzOverflow="clip" wrap="square" rtlCol="0" anchor="t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20" o:spid="_x0000_s1052" type="#_x0000_t202" style="position:absolute;left:0;text-align:left;margin-left:-21.85pt;margin-top:38.85pt;width:216.45pt;height:66.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" fillcolor="#f2dcdb" strokecolor="#bcbcbc">
                            <v:fill color2="#c0504d" colors="0 #f2dcdb;42598f #e6b9b8;1 #c0504d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540F1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Comodato.</w:t>
                                  </w:r>
                                </w:p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540F1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Publicidade.</w:t>
                                  </w:r>
                                </w:p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540F1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Preço Fixo.</w:t>
                                  </w:r>
                                </w:p>
                                <w:p w:rsidR="00CC495A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Precificação Dinâ</w:t>
                                  </w:r>
                                  <w:r w:rsidRPr="009540F1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mica.</w:t>
                                  </w:r>
                                </w:p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2535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117B09" w:rsidRPr="003D33E3" w:rsidRDefault="00117B09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</w:p>
              </w:tc>
            </w:tr>
          </w:tbl>
          <w:tbl>
            <w:tblPr>
              <w:tblpPr w:leftFromText="141" w:rightFromText="141" w:vertAnchor="text" w:horzAnchor="page" w:tblpX="2027" w:tblpY="-372"/>
              <w:tblOverlap w:val="never"/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734"/>
            </w:tblGrid>
            <w:tr w:rsidR="00117B09" w:rsidRPr="003D33E3" w:rsidTr="00E467DE">
              <w:trPr>
                <w:trHeight w:val="1276"/>
                <w:tblCellSpacing w:w="0" w:type="dxa"/>
              </w:trPr>
              <w:tc>
                <w:tcPr>
                  <w:tcW w:w="12714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hideMark/>
                </w:tcPr>
                <w:p w:rsidR="00117B09" w:rsidRPr="003D33E3" w:rsidRDefault="00751A03" w:rsidP="00117B09">
                  <w:pPr>
                    <w:spacing w:after="0" w:line="240" w:lineRule="auto"/>
                    <w:rPr>
                      <w:rFonts w:ascii="Calibri" w:eastAsia="Times New Roman" w:hAnsi="Calibri" w:cs="Calibri"/>
                      <w:sz w:val="18"/>
                      <w:szCs w:val="18"/>
                      <w:lang w:eastAsia="pt-BR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6128" behindDoc="0" locked="0" layoutInCell="1" allowOverlap="1">
                            <wp:simplePos x="0" y="0"/>
                            <wp:positionH relativeFrom="column">
                              <wp:posOffset>68580</wp:posOffset>
                            </wp:positionH>
                            <wp:positionV relativeFrom="paragraph">
                              <wp:posOffset>-5715</wp:posOffset>
                            </wp:positionV>
                            <wp:extent cx="1943100" cy="337820"/>
                            <wp:effectExtent l="0" t="0" r="19050" b="24130"/>
                            <wp:wrapNone/>
                            <wp:docPr id="122" name="Caixa de texto 1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943100" cy="33782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chemeClr val="accent2">
                                            <a:lumMod val="20000"/>
                                            <a:lumOff val="80000"/>
                                          </a:schemeClr>
                                        </a:gs>
                                        <a:gs pos="64999">
                                          <a:schemeClr val="accent2">
                                            <a:lumMod val="40000"/>
                                            <a:lumOff val="60000"/>
                                          </a:schemeClr>
                                        </a:gs>
                                        <a:gs pos="100000">
                                          <a:schemeClr val="accent2"/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chemeClr val="lt1">
                                          <a:shade val="50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0">
                                      <a:scrgbClr r="0" g="0" b="0"/>
                                    </a:lnRef>
                                    <a:fillRef idx="0">
                                      <a:scrgbClr r="0" g="0" b="0"/>
                                    </a:fillRef>
                                    <a:effectRef idx="0">
                                      <a:scrgbClr r="0" g="0" b="0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 w:rsidRPr="009540F1">
                                          <w:rPr>
                                            <w:rFonts w:asciiTheme="minorHAnsi" w:hAnsi="Calibri" w:cstheme="minorBidi"/>
                                            <w:color w:val="000000" w:themeColor="dark1"/>
                                            <w:sz w:val="18"/>
                                            <w:szCs w:val="18"/>
                                          </w:rPr>
                                          <w:t>Pagamentos de funcionários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22" o:spid="_x0000_s1053" type="#_x0000_t202" style="position:absolute;left:0;text-align:left;margin-left:5.4pt;margin-top:-.45pt;width:153pt;height:26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" fillcolor="#fbe4d5 [661]" strokecolor="#7f7f7f [1601]">
                            <v:fill color2="#ed7d31 [3205]" colors="0 #fbe5d6;42598f #f8cbad;1 #ed7d31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9540F1">
                                    <w:rPr>
                                      <w:rFonts w:asciiTheme="minorHAnsi" w:hAnsi="Calibri" w:cstheme="minorBidi"/>
                                      <w:color w:val="000000" w:themeColor="dark1"/>
                                      <w:sz w:val="18"/>
                                      <w:szCs w:val="18"/>
                                    </w:rPr>
                                    <w:t>Pagamentos de funcionários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Calibri" w:eastAsia="Times New Roman" w:hAnsi="Calibri" w:cs="Calibri"/>
                      <w:noProof/>
                      <w:sz w:val="18"/>
                      <w:szCs w:val="18"/>
                      <w:lang w:eastAsia="pt-B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2272" behindDoc="0" locked="0" layoutInCell="1" allowOverlap="1">
                            <wp:simplePos x="0" y="0"/>
                            <wp:positionH relativeFrom="column">
                              <wp:posOffset>2359025</wp:posOffset>
                            </wp:positionH>
                            <wp:positionV relativeFrom="paragraph">
                              <wp:posOffset>44450</wp:posOffset>
                            </wp:positionV>
                            <wp:extent cx="1394460" cy="624840"/>
                            <wp:effectExtent l="0" t="0" r="15240" b="22860"/>
                            <wp:wrapNone/>
                            <wp:docPr id="121" name="Caixa de texto 1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394460" cy="624840"/>
                                    </a:xfrm>
                                    <a:prstGeom prst="rect">
                                      <a:avLst/>
                                    </a:prstGeom>
                                    <a:gradFill>
                                      <a:gsLst>
                                        <a:gs pos="0">
                                          <a:srgbClr val="C0504D">
                                            <a:lumMod val="20000"/>
                                            <a:lumOff val="80000"/>
                                          </a:srgbClr>
                                        </a:gs>
                                        <a:gs pos="64999">
                                          <a:srgbClr val="C0504D">
                                            <a:lumMod val="40000"/>
                                            <a:lumOff val="60000"/>
                                          </a:srgbClr>
                                        </a:gs>
                                        <a:gs pos="100000">
                                          <a:srgbClr val="C0504D"/>
                                        </a:gs>
                                      </a:gsLst>
                                      <a:lin ang="5400000" scaled="0"/>
                                    </a:gradFill>
                                    <a:ln w="9525" cmpd="sng">
                                      <a:solidFill>
                                        <a:sysClr val="window" lastClr="FFFFFF">
                                          <a:shade val="50000"/>
                                        </a:sysClr>
                                      </a:solidFill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CC495A" w:rsidRPr="009540F1" w:rsidRDefault="00CC495A" w:rsidP="00117B09">
                                        <w:pPr>
                                          <w:pStyle w:val="NormalWeb"/>
                                          <w:spacing w:before="0" w:beforeAutospacing="0" w:after="0" w:afterAutospacing="0"/>
                                          <w:rPr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22"/>
                                            <w:szCs w:val="22"/>
                                          </w:rPr>
                                          <w:t>I</w:t>
                                        </w:r>
                                        <w:r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nfraestrutura</w:t>
                                        </w:r>
                                        <w:r w:rsidRPr="009540F1">
                                          <w:rPr>
                                            <w:rFonts w:ascii="Calibri" w:hAnsi="Calibri" w:cstheme="minorBidi"/>
                                            <w:color w:val="000000"/>
                                            <w:sz w:val="18"/>
                                            <w:szCs w:val="18"/>
                                          </w:rPr>
                                          <w:t>: Escritório, Carros, insumos,  viagens.</w:t>
                                        </w:r>
                                      </w:p>
                                    </w:txbxContent>
                                  </wps:txbx>
                                  <wps:bodyPr vertOverflow="clip" horzOverflow="clip" wrap="square" rtlCol="0" anchor="t"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Caixa de texto 121" o:spid="_x0000_s1054" type="#_x0000_t202" style="position:absolute;left:0;text-align:left;margin-left:185.75pt;margin-top:3.5pt;width:109.8pt;height:49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" fillcolor="#f2dcdb" strokecolor="#bcbcbc">
                            <v:fill color2="#c0504d" colors="0 #f2dcdb;42598f #e6b9b8;1 #c0504d" focus="100%" type="gradient">
                              <o:fill v:ext="view" type="gradientUnscaled"/>
                            </v:fill>
                            <v:path arrowok="t"/>
                            <v:textbox>
                              <w:txbxContent>
                                <w:p w:rsidR="00CC495A" w:rsidRPr="009540F1" w:rsidRDefault="00CC495A" w:rsidP="00117B09">
                                  <w:pPr>
                                    <w:pStyle w:val="NormalWeb"/>
                                    <w:spacing w:before="0" w:beforeAutospacing="0" w:after="0" w:afterAutospacing="0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 w:cstheme="minorBidi"/>
                                      <w:color w:val="000000"/>
                                      <w:sz w:val="22"/>
                                      <w:szCs w:val="22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nfraestrutura</w:t>
                                  </w:r>
                                  <w:r w:rsidRPr="009540F1">
                                    <w:rPr>
                                      <w:rFonts w:ascii="Calibri" w:hAnsi="Calibri" w:cstheme="minorBidi"/>
                                      <w:color w:val="000000"/>
                                      <w:sz w:val="18"/>
                                      <w:szCs w:val="18"/>
                                    </w:rPr>
                                    <w:t>: Escritório, Carros, insumos,  viagens.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</w:tbl>
          <w:p w:rsidR="00AA0A61" w:rsidRPr="003D33E3" w:rsidRDefault="00AA0A61" w:rsidP="00AA0A6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4"/>
                <w:lang w:eastAsia="pt-BR"/>
              </w:rPr>
            </w:pPr>
          </w:p>
        </w:tc>
        <w:tc>
          <w:tcPr>
            <w:tcW w:w="3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A61" w:rsidRPr="003D33E3" w:rsidRDefault="00AA0A61" w:rsidP="00AA0A6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  <w:tc>
          <w:tcPr>
            <w:tcW w:w="17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A61" w:rsidRPr="003D33E3" w:rsidRDefault="00AA0A61" w:rsidP="00AA0A6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  <w:tc>
          <w:tcPr>
            <w:tcW w:w="1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A61" w:rsidRPr="003D33E3" w:rsidRDefault="00AA0A61" w:rsidP="00AA0A6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  <w:tc>
          <w:tcPr>
            <w:tcW w:w="34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A61" w:rsidRPr="003D33E3" w:rsidRDefault="00AA0A61" w:rsidP="00AA0A6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  <w:tc>
          <w:tcPr>
            <w:tcW w:w="3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A0A61" w:rsidRPr="003D33E3" w:rsidRDefault="00AA0A61" w:rsidP="00AA0A61">
            <w:pPr>
              <w:spacing w:after="0" w:line="240" w:lineRule="auto"/>
              <w:jc w:val="left"/>
              <w:rPr>
                <w:rFonts w:eastAsia="Times New Roman" w:cs="Times New Roman"/>
                <w:sz w:val="20"/>
                <w:szCs w:val="20"/>
                <w:lang w:eastAsia="pt-BR"/>
              </w:rPr>
            </w:pPr>
          </w:p>
        </w:tc>
      </w:tr>
    </w:tbl>
    <w:p w:rsidR="00AA0A61" w:rsidRPr="003D33E3" w:rsidRDefault="00AA0A61" w:rsidP="00AD3C14">
      <w:pPr>
        <w:spacing w:line="360" w:lineRule="auto"/>
      </w:pPr>
    </w:p>
    <w:p w:rsidR="00AA0A61" w:rsidRPr="003D33E3" w:rsidRDefault="00AA0A61" w:rsidP="00AD3C14">
      <w:pPr>
        <w:spacing w:line="360" w:lineRule="auto"/>
      </w:pPr>
    </w:p>
    <w:p w:rsidR="00AA0A61" w:rsidRPr="003D33E3" w:rsidRDefault="00AA0A61" w:rsidP="00AD3C14">
      <w:pPr>
        <w:spacing w:line="360" w:lineRule="auto"/>
      </w:pPr>
    </w:p>
    <w:p w:rsidR="00763ED1" w:rsidRPr="003D33E3" w:rsidRDefault="00B3643F" w:rsidP="00AD3C14">
      <w:pPr>
        <w:pStyle w:val="Ttulo2"/>
        <w:spacing w:before="0" w:line="312" w:lineRule="atLeast"/>
      </w:pPr>
      <w:r w:rsidRPr="003D33E3">
        <w:lastRenderedPageBreak/>
        <w:t xml:space="preserve">Onde a abic </w:t>
      </w:r>
      <w:r w:rsidR="00763ED1" w:rsidRPr="003D33E3">
        <w:t>em seu programa de qualidade do café define assim:</w:t>
      </w:r>
    </w:p>
    <w:p w:rsidR="00B3643F" w:rsidRPr="003D33E3" w:rsidRDefault="00B3643F" w:rsidP="00AD3C14">
      <w:pPr>
        <w:pStyle w:val="Ttulo2"/>
        <w:spacing w:before="0" w:line="312" w:lineRule="atLeast"/>
        <w:rPr>
          <w:rFonts w:ascii="Lucida Sans" w:hAnsi="Lucida Sans" w:cs="Lucida Sans"/>
          <w:sz w:val="25"/>
          <w:szCs w:val="25"/>
        </w:rPr>
      </w:pPr>
      <w:r w:rsidRPr="003D33E3">
        <w:rPr>
          <w:rFonts w:ascii="Lucida Sans" w:hAnsi="Lucida Sans" w:cs="Lucida Sans"/>
          <w:sz w:val="25"/>
          <w:szCs w:val="25"/>
        </w:rPr>
        <w:t>PQC – Programa de Qualidade do Café</w:t>
      </w: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60"/>
      </w:tblGrid>
      <w:tr w:rsidR="00B3643F" w:rsidRPr="003D33E3" w:rsidTr="00B3643F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3643F" w:rsidRPr="003D33E3" w:rsidRDefault="00B3643F" w:rsidP="00AD3C14">
            <w:pPr>
              <w:rPr>
                <w:rFonts w:ascii="Trebuchet MS" w:hAnsi="Trebuchet MS"/>
                <w:sz w:val="16"/>
                <w:szCs w:val="16"/>
              </w:rPr>
            </w:pPr>
            <w:r w:rsidRPr="003D33E3">
              <w:rPr>
                <w:rFonts w:ascii="Trebuchet MS" w:hAnsi="Trebuchet MS"/>
                <w:noProof/>
                <w:sz w:val="16"/>
                <w:szCs w:val="16"/>
                <w:lang w:eastAsia="pt-BR"/>
              </w:rPr>
              <w:drawing>
                <wp:inline distT="0" distB="0" distL="0" distR="0">
                  <wp:extent cx="5353050" cy="1516380"/>
                  <wp:effectExtent l="19050" t="0" r="0" b="0"/>
                  <wp:docPr id="24" name="Imagem 3" descr="http://www.abic.com.br/publique/cgi/cgilua.exe/plugins/system/br.com.fabricadigital.publique.arearestrita/media.lua?f=PROGR_PQC_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abic.com.br/publique/cgi/cgilua.exe/plugins/system/br.com.fabricadigital.publique.arearestrita/media.lua?f=PROGR_PQC_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3050" cy="1516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43F" w:rsidRPr="003D33E3" w:rsidTr="00B3643F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B3643F" w:rsidRPr="003D33E3" w:rsidRDefault="00763ED1" w:rsidP="00AD3C14">
            <w:pPr>
              <w:rPr>
                <w:rFonts w:ascii="Trebuchet MS" w:hAnsi="Trebuchet MS"/>
                <w:sz w:val="16"/>
                <w:szCs w:val="16"/>
              </w:rPr>
            </w:pPr>
            <w:r w:rsidRPr="003D33E3">
              <w:rPr>
                <w:rFonts w:ascii="Trebuchet MS" w:hAnsi="Trebuchet MS"/>
                <w:sz w:val="16"/>
                <w:szCs w:val="16"/>
              </w:rPr>
              <w:t>Fonte abic.com.br/publique/cgi/cgilua.exe/sys/start</w:t>
            </w:r>
          </w:p>
          <w:p w:rsidR="00D467DD" w:rsidRPr="003D33E3" w:rsidRDefault="00327164" w:rsidP="00327164">
            <w:pPr>
              <w:rPr>
                <w:rFonts w:cs="Times New Roman"/>
                <w:sz w:val="20"/>
                <w:szCs w:val="20"/>
              </w:rPr>
            </w:pPr>
            <w:r w:rsidRPr="003D33E3">
              <w:rPr>
                <w:rFonts w:cs="Times New Roman"/>
                <w:sz w:val="20"/>
                <w:szCs w:val="20"/>
              </w:rPr>
              <w:t>Figura</w:t>
            </w:r>
            <w:r w:rsidR="00C83A8A" w:rsidRPr="003D33E3">
              <w:rPr>
                <w:rFonts w:cs="Times New Roman"/>
                <w:sz w:val="20"/>
                <w:szCs w:val="20"/>
              </w:rPr>
              <w:t xml:space="preserve"> 8</w:t>
            </w:r>
            <w:r w:rsidR="002A492F" w:rsidRPr="003D33E3">
              <w:rPr>
                <w:rFonts w:cs="Times New Roman"/>
                <w:sz w:val="20"/>
                <w:szCs w:val="20"/>
              </w:rPr>
              <w:t>–</w:t>
            </w:r>
            <w:r w:rsidRPr="003D33E3">
              <w:rPr>
                <w:rFonts w:cs="Times New Roman"/>
                <w:sz w:val="20"/>
                <w:szCs w:val="20"/>
              </w:rPr>
              <w:t>Selos de Pureza</w:t>
            </w:r>
          </w:p>
        </w:tc>
      </w:tr>
    </w:tbl>
    <w:p w:rsidR="00B3643F" w:rsidRPr="003D33E3" w:rsidRDefault="00B3643F" w:rsidP="00AD3C14">
      <w:pPr>
        <w:pStyle w:val="NormalWeb"/>
        <w:spacing w:before="0" w:beforeAutospacing="0" w:after="0" w:afterAutospacing="0"/>
      </w:pPr>
      <w:r w:rsidRPr="003D33E3">
        <w:t>•</w:t>
      </w:r>
      <w:r w:rsidRPr="003D33E3">
        <w:rPr>
          <w:rStyle w:val="apple-converted-space"/>
          <w:rFonts w:eastAsiaTheme="majorEastAsia"/>
        </w:rPr>
        <w:t> </w:t>
      </w:r>
      <w:r w:rsidRPr="003D33E3">
        <w:rPr>
          <w:b/>
          <w:bCs/>
        </w:rPr>
        <w:t>Proposta:</w:t>
      </w:r>
      <w:r w:rsidRPr="003D33E3">
        <w:rPr>
          <w:rStyle w:val="apple-converted-space"/>
          <w:rFonts w:eastAsiaTheme="majorEastAsia"/>
        </w:rPr>
        <w:t> </w:t>
      </w:r>
      <w:r w:rsidRPr="003D33E3">
        <w:t>O Programa de Qualidade do Café tem o objetivo de agregar valor e ampliar o consumo a partir da melhoria contínua dos cafés. O Programa apresenta três categorias de certificação: Tradicional, Superior e Gourmet. É o único programa que se tem conhecimento no mundo que avalia a qualidade do café torrado e moído (as demais certificações avaliam o café verde, apenas). Lançado no final de 2004, o objetivo é diferenciar os produtos em qualidade e preço. Para as indústrias, a vantagem está na possibilidade de melhor focar seu negócio, lançando ou reposicionando suas marcas de acordo com o perfil de seus consumidores. Para o varejo, é um diferencial importante poder ofertar cafés certificados e uma garantia no quesito Segurança Alimentar. Para os consumidores, as categorias têm um papel também educativo: fazê-los descobrir que café não é tudo igual, que existem diferenças inclusive entre as marcas produzidas por uma mesma empresa e que existem cafés para todos os gostos e bolsos. </w:t>
      </w:r>
    </w:p>
    <w:p w:rsidR="00D74BA6" w:rsidRPr="003D33E3" w:rsidRDefault="00D74BA6" w:rsidP="00AD3C14">
      <w:pPr>
        <w:pStyle w:val="NormalWeb"/>
        <w:spacing w:before="0" w:beforeAutospacing="0" w:after="0" w:afterAutospacing="0"/>
      </w:pPr>
    </w:p>
    <w:p w:rsidR="00B3643F" w:rsidRPr="003D33E3" w:rsidRDefault="00B3643F" w:rsidP="00AD3C14">
      <w:pPr>
        <w:pStyle w:val="NormalWeb"/>
        <w:spacing w:before="0" w:beforeAutospacing="0" w:after="0" w:afterAutospacing="0"/>
      </w:pPr>
      <w:r w:rsidRPr="003D33E3">
        <w:rPr>
          <w:b/>
          <w:bCs/>
        </w:rPr>
        <w:t>• Estrutura:</w:t>
      </w:r>
      <w:r w:rsidRPr="003D33E3">
        <w:rPr>
          <w:rStyle w:val="apple-converted-space"/>
          <w:rFonts w:eastAsiaTheme="majorEastAsia"/>
        </w:rPr>
        <w:t> </w:t>
      </w:r>
      <w:r w:rsidRPr="003D33E3">
        <w:t>O PQC monitora as marcas certificadas, coletando amostras no mercado e analisando-as em laboratórios permanentemente. Para adquirir a certificação à empresa segue um conjunto de especificações e procedimentos para garantir a qualidade e rastreabilidade do produto. O programa, gerenciado pelo Instituto Totum (organismo certificador credenciado e especializado na gestão da qualidade), é de adesão voluntária, cabendo à torrefadora indicar qual a categoria pretendida para sua marca. O que determina a categoria é a nota final, numa escala de 0 a 10, obtida pelo produto: para Cafés Tradicionais, nota igual ou superior a 4,5; Cafés Superiores, nota igual ou superior a 6,0 pontos e até 7,2; e Cafés Gourmets nota igual ou superior e 7,3 até 10. </w:t>
      </w:r>
    </w:p>
    <w:p w:rsidR="00B3643F" w:rsidRPr="003D33E3" w:rsidRDefault="00B3643F" w:rsidP="00AD3C14">
      <w:pPr>
        <w:pStyle w:val="NormalWeb"/>
        <w:spacing w:before="0" w:beforeAutospacing="0" w:after="0" w:afterAutospacing="0"/>
      </w:pPr>
      <w:r w:rsidRPr="003D33E3">
        <w:t xml:space="preserve">A partir da certificação, a indústria é autorizada a estampar na embalagem o Símbolo de Qualidade de sua respectiva categoria e o Perfil do Sabor, que informa ao consumidor o tipo de </w:t>
      </w:r>
      <w:r w:rsidR="003D33E3" w:rsidRPr="003D33E3">
        <w:t>café,</w:t>
      </w:r>
      <w:r w:rsidRPr="003D33E3">
        <w:t xml:space="preserve"> bebida e torração. O produto é monitorado continuamente pelo programa, num sistema similar ao do Selo de Pureza, e qualquer alteração é comunicada à indústria, que é orientada a manter e a melhorar o Perfil de Sabor de sua marca. Ao se inscreverem no PQC, as indústrias passam também a </w:t>
      </w:r>
      <w:r w:rsidR="0020539A" w:rsidRPr="003D33E3">
        <w:t>serem</w:t>
      </w:r>
      <w:r w:rsidRPr="003D33E3">
        <w:t xml:space="preserve"> auditadas, para avaliação das instalações, condições de trabalho e de toda a linha de processo industrial. Isso conduz as empresas para um verdadeiro trabalho de “Boas Práticas de Fabricação”.</w:t>
      </w:r>
    </w:p>
    <w:p w:rsidR="00D74BA6" w:rsidRPr="003D33E3" w:rsidRDefault="00D74BA6" w:rsidP="00AD3C14">
      <w:pPr>
        <w:pStyle w:val="NormalWeb"/>
        <w:spacing w:before="0" w:beforeAutospacing="0" w:after="0" w:afterAutospacing="0"/>
      </w:pPr>
    </w:p>
    <w:p w:rsidR="00B3643F" w:rsidRPr="003D33E3" w:rsidRDefault="00B3643F" w:rsidP="00AD3C14">
      <w:pPr>
        <w:pStyle w:val="NormalWeb"/>
        <w:spacing w:before="0" w:beforeAutospacing="0" w:after="0" w:afterAutospacing="0"/>
      </w:pPr>
      <w:r w:rsidRPr="003D33E3">
        <w:rPr>
          <w:b/>
          <w:bCs/>
        </w:rPr>
        <w:t>• Resultado:</w:t>
      </w:r>
      <w:r w:rsidRPr="003D33E3">
        <w:rPr>
          <w:rStyle w:val="apple-converted-space"/>
          <w:rFonts w:eastAsiaTheme="majorEastAsia"/>
        </w:rPr>
        <w:t> </w:t>
      </w:r>
      <w:r w:rsidRPr="003D33E3">
        <w:t xml:space="preserve">Como todo programa que incorpora novos conceitos e atitudes, além de exigir a adequação da própria indústria, o PQC iniciou lentamente e ganhou corpo com a maior adesão das indústrias e maior parceria do varejo. Hoje, diversos supermercados já expõem as marcas por categorias de produtos e muitos consumidores escolhem seus cafés através da </w:t>
      </w:r>
      <w:r w:rsidRPr="003D33E3">
        <w:lastRenderedPageBreak/>
        <w:t>experimentação comparativa. A ABIC pretende que, futuramente, a distribuição no mercado seja: 10% cafés Gourmet; 25% cafés Superiores; 55% cafés Tradicionais.</w:t>
      </w:r>
    </w:p>
    <w:p w:rsidR="00B3643F" w:rsidRPr="003D33E3" w:rsidRDefault="00B3643F" w:rsidP="00AD3C14">
      <w:pPr>
        <w:pStyle w:val="NormalWeb"/>
        <w:spacing w:before="0" w:beforeAutospacing="0" w:after="0" w:afterAutospacing="0"/>
        <w:rPr>
          <w:rFonts w:ascii="Trebuchet MS" w:hAnsi="Trebuchet MS"/>
          <w:sz w:val="16"/>
          <w:szCs w:val="16"/>
        </w:rPr>
      </w:pPr>
      <w:r w:rsidRPr="003D33E3">
        <w:rPr>
          <w:rFonts w:ascii="Trebuchet MS" w:hAnsi="Trebuchet MS"/>
          <w:sz w:val="16"/>
          <w:szCs w:val="16"/>
        </w:rPr>
        <w:t> </w:t>
      </w:r>
    </w:p>
    <w:p w:rsidR="00B3643F" w:rsidRPr="003D33E3" w:rsidRDefault="00B3643F" w:rsidP="00AD3C14">
      <w:pPr>
        <w:spacing w:line="360" w:lineRule="auto"/>
      </w:pPr>
    </w:p>
    <w:p w:rsidR="00CD7E78" w:rsidRPr="003D33E3" w:rsidRDefault="00C83A8A" w:rsidP="00AD3C14">
      <w:pPr>
        <w:spacing w:line="360" w:lineRule="auto"/>
      </w:pPr>
      <w:r w:rsidRPr="003D33E3">
        <w:t>3.2</w:t>
      </w:r>
      <w:r w:rsidR="00D74BA6" w:rsidRPr="003D33E3">
        <w:t>- PRINCIPAIS CONCORRENTES.</w:t>
      </w:r>
    </w:p>
    <w:p w:rsidR="00256D55" w:rsidRPr="003D33E3" w:rsidRDefault="00256D55" w:rsidP="00AD3C14">
      <w:pPr>
        <w:spacing w:line="360" w:lineRule="auto"/>
      </w:pPr>
    </w:p>
    <w:p w:rsidR="002A492F" w:rsidRPr="003D33E3" w:rsidRDefault="00D74BA6" w:rsidP="00AD3C14">
      <w:pPr>
        <w:spacing w:line="360" w:lineRule="auto"/>
      </w:pPr>
      <w:r w:rsidRPr="003D33E3">
        <w:t>Podemos classificar a concorrência segundo a atuação no mercado e de acordo com os passos definidos para expansão da empresa no cenário de café.</w:t>
      </w:r>
      <w:r w:rsidR="002A492F" w:rsidRPr="003D33E3">
        <w:t xml:space="preserve"> Bem como também o alcance da marca no momento atual.</w:t>
      </w:r>
    </w:p>
    <w:p w:rsidR="002A492F" w:rsidRPr="003D33E3" w:rsidRDefault="002A492F" w:rsidP="00AD3C14">
      <w:pPr>
        <w:spacing w:line="360" w:lineRule="auto"/>
      </w:pPr>
      <w:r w:rsidRPr="003D33E3">
        <w:t xml:space="preserve">Sendo </w:t>
      </w:r>
      <w:r w:rsidR="00AC4C7B" w:rsidRPr="003D33E3">
        <w:t>o foco da C</w:t>
      </w:r>
      <w:r w:rsidR="007068AC" w:rsidRPr="003D33E3">
        <w:t>afé T</w:t>
      </w:r>
      <w:r w:rsidR="00DC397A" w:rsidRPr="003D33E3">
        <w:t>erragrão a princí</w:t>
      </w:r>
      <w:r w:rsidRPr="003D33E3">
        <w:t xml:space="preserve">pio a expansão na área de cafés em grão e posteriormente na área de cafés em pó </w:t>
      </w:r>
      <w:r w:rsidR="007068AC" w:rsidRPr="003D33E3">
        <w:t>e tendo a praça de comé</w:t>
      </w:r>
      <w:r w:rsidRPr="003D33E3">
        <w:t>rcio atual localizada em São Paulo</w:t>
      </w:r>
      <w:r w:rsidR="007068AC" w:rsidRPr="003D33E3">
        <w:t>.D</w:t>
      </w:r>
      <w:r w:rsidRPr="003D33E3">
        <w:t>ef</w:t>
      </w:r>
      <w:r w:rsidR="003D33E3" w:rsidRPr="003D33E3">
        <w:t xml:space="preserve">inimos como concorrência direta, </w:t>
      </w:r>
      <w:r w:rsidRPr="003D33E3">
        <w:t>as marcas que possuem</w:t>
      </w:r>
      <w:r w:rsidR="00DC397A" w:rsidRPr="003D33E3">
        <w:t xml:space="preserve"> forte alcance em toneladas de qu</w:t>
      </w:r>
      <w:r w:rsidRPr="003D33E3">
        <w:t>ilos fornecidos,</w:t>
      </w:r>
      <w:r w:rsidR="007068AC" w:rsidRPr="003D33E3">
        <w:t xml:space="preserve"> em períodos semestral ou anual,</w:t>
      </w:r>
      <w:r w:rsidR="003D33E3" w:rsidRPr="003D33E3">
        <w:t xml:space="preserve"> f</w:t>
      </w:r>
      <w:r w:rsidRPr="003D33E3">
        <w:t>orte alcance midiático de marketing</w:t>
      </w:r>
      <w:r w:rsidR="006D0F05" w:rsidRPr="003D33E3">
        <w:t xml:space="preserve"> e de expansão a outras regiões</w:t>
      </w:r>
      <w:r w:rsidR="007068AC" w:rsidRPr="003D33E3">
        <w:t>.</w:t>
      </w:r>
    </w:p>
    <w:p w:rsidR="007068AC" w:rsidRPr="003D33E3" w:rsidRDefault="007068AC" w:rsidP="00AD3C14">
      <w:pPr>
        <w:spacing w:line="360" w:lineRule="auto"/>
      </w:pPr>
      <w:r w:rsidRPr="003D33E3">
        <w:t>Conhecer a concorrência, seus pontos fortes e fracos analisando seu alcance suas ações e suas possíveis int</w:t>
      </w:r>
      <w:r w:rsidR="00AC4C7B" w:rsidRPr="003D33E3">
        <w:t>enções na região de atuação da C</w:t>
      </w:r>
      <w:r w:rsidRPr="003D33E3">
        <w:t xml:space="preserve">afé Terragrão, trará luz a um ponto que pode ser considerado um risco ao </w:t>
      </w:r>
      <w:r w:rsidR="0020539A" w:rsidRPr="003D33E3">
        <w:t>negócio</w:t>
      </w:r>
      <w:r w:rsidRPr="003D33E3">
        <w:t xml:space="preserve"> e uma barreira a ser vencida de forma a se destacar neste cenário, sendo uma desvantagem a sanar ou efetivamente uma vantagem, segundo a forma que estão o</w:t>
      </w:r>
      <w:r w:rsidR="006D0F05" w:rsidRPr="003D33E3">
        <w:t>s concorrentes sendo conduzidos</w:t>
      </w:r>
      <w:r w:rsidRPr="003D33E3">
        <w:t>.</w:t>
      </w:r>
    </w:p>
    <w:p w:rsidR="00725486" w:rsidRPr="003D33E3" w:rsidRDefault="00725486" w:rsidP="00AD3C14">
      <w:pPr>
        <w:spacing w:line="360" w:lineRule="auto"/>
      </w:pPr>
      <w:r w:rsidRPr="003D33E3">
        <w:t>Nos dias que se seguem a melhor maneira de se pesquisar empresa de seu interesse é através de algumas conhecidas ferr</w:t>
      </w:r>
      <w:r w:rsidR="009167B1" w:rsidRPr="003D33E3">
        <w:t>amentas tecnológicas c</w:t>
      </w:r>
      <w:r w:rsidR="00AC4C7B" w:rsidRPr="003D33E3">
        <w:t>omo, Google, r</w:t>
      </w:r>
      <w:r w:rsidR="009167B1" w:rsidRPr="003D33E3">
        <w:t>eclame aqui, S</w:t>
      </w:r>
      <w:r w:rsidR="0020539A" w:rsidRPr="003D33E3">
        <w:t>eras</w:t>
      </w:r>
      <w:r w:rsidR="009167B1" w:rsidRPr="003D33E3">
        <w:t xml:space="preserve">a e </w:t>
      </w:r>
      <w:r w:rsidR="00DC397A" w:rsidRPr="003D33E3">
        <w:t xml:space="preserve">Procon. </w:t>
      </w:r>
      <w:r w:rsidRPr="003D33E3">
        <w:t xml:space="preserve">Bem como através da velha e boa pesquisa telefônica e fuçando </w:t>
      </w:r>
      <w:r w:rsidR="00DC397A" w:rsidRPr="003D33E3">
        <w:t xml:space="preserve">no site alheio. </w:t>
      </w:r>
      <w:r w:rsidRPr="003D33E3">
        <w:t>Vantagens e desvantagens de se pesquisar a concorrência.</w:t>
      </w:r>
    </w:p>
    <w:p w:rsidR="00646659" w:rsidRPr="003D33E3" w:rsidRDefault="00646659" w:rsidP="00AD3C14">
      <w:pPr>
        <w:spacing w:line="360" w:lineRule="auto"/>
      </w:pPr>
    </w:p>
    <w:p w:rsidR="00646659" w:rsidRPr="003D33E3" w:rsidRDefault="00646659" w:rsidP="00AD3C14">
      <w:pPr>
        <w:spacing w:line="360" w:lineRule="auto"/>
      </w:pPr>
    </w:p>
    <w:p w:rsidR="00646659" w:rsidRPr="003D33E3" w:rsidRDefault="00646659" w:rsidP="00AD3C14">
      <w:pPr>
        <w:spacing w:line="360" w:lineRule="auto"/>
      </w:pPr>
    </w:p>
    <w:p w:rsidR="00646659" w:rsidRPr="003D33E3" w:rsidRDefault="00646659" w:rsidP="00AD3C14">
      <w:pPr>
        <w:spacing w:line="360" w:lineRule="auto"/>
      </w:pPr>
    </w:p>
    <w:p w:rsidR="00646659" w:rsidRDefault="00646659" w:rsidP="00AD3C14">
      <w:pPr>
        <w:spacing w:line="360" w:lineRule="auto"/>
      </w:pPr>
    </w:p>
    <w:p w:rsidR="0047333D" w:rsidRPr="003D33E3" w:rsidRDefault="0047333D" w:rsidP="00AD3C14">
      <w:pPr>
        <w:spacing w:line="360" w:lineRule="auto"/>
      </w:pPr>
    </w:p>
    <w:p w:rsidR="00646659" w:rsidRPr="003D33E3" w:rsidRDefault="00646659" w:rsidP="00AD3C14">
      <w:pPr>
        <w:spacing w:line="360" w:lineRule="auto"/>
        <w:rPr>
          <w:sz w:val="20"/>
          <w:szCs w:val="20"/>
        </w:rPr>
      </w:pPr>
      <w:r w:rsidRPr="003D33E3">
        <w:rPr>
          <w:sz w:val="20"/>
          <w:szCs w:val="20"/>
        </w:rPr>
        <w:lastRenderedPageBreak/>
        <w:t>Tabela 6- vantagens e desvantagens.</w:t>
      </w:r>
    </w:p>
    <w:p w:rsidR="00725486" w:rsidRPr="003D33E3" w:rsidRDefault="00751A03" w:rsidP="00AD3C14">
      <w:pPr>
        <w:spacing w:line="360" w:lineRule="auto"/>
      </w:pPr>
      <w:r>
        <w:rPr>
          <w:noProof/>
          <w:lang w:eastAsia="pt-BR"/>
        </w:rPr>
        <mc:AlternateContent>
          <mc:Choice Requires="wpg">
            <w:drawing>
              <wp:inline distT="0" distB="0" distL="0" distR="0">
                <wp:extent cx="5487035" cy="3820795"/>
                <wp:effectExtent l="0" t="0" r="0" b="0"/>
                <wp:docPr id="12" name="Grupo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7035" cy="3820795"/>
                          <a:chOff x="0" y="0"/>
                          <a:chExt cx="91440" cy="65710"/>
                        </a:xfrm>
                      </wpg:grpSpPr>
                      <wps:wsp>
                        <wps:cNvPr id="16" name="Retângulo 91"/>
                        <wps:cNvSpPr>
                          <a:spLocks noChangeArrowheads="1"/>
                        </wps:cNvSpPr>
                        <wps:spPr bwMode="auto">
                          <a:xfrm>
                            <a:off x="11876" y="19168"/>
                            <a:ext cx="18722" cy="9144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B93442" w:rsidRDefault="00CC495A" w:rsidP="00AA0A6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B93442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TIPO DE PESQUISA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9" name="Retângulo 92"/>
                        <wps:cNvSpPr>
                          <a:spLocks noChangeArrowheads="1"/>
                        </wps:cNvSpPr>
                        <wps:spPr bwMode="auto">
                          <a:xfrm>
                            <a:off x="11876" y="28529"/>
                            <a:ext cx="18722" cy="12241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B93442" w:rsidRDefault="00CC495A" w:rsidP="00AA0A6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B93442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DADOS PRIMARIOS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0" name="Retângulo 93"/>
                        <wps:cNvSpPr>
                          <a:spLocks noChangeArrowheads="1"/>
                        </wps:cNvSpPr>
                        <wps:spPr bwMode="auto">
                          <a:xfrm>
                            <a:off x="52200" y="19168"/>
                            <a:ext cx="23043" cy="21602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B93442" w:rsidRDefault="00CC495A" w:rsidP="00AA0A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B93442">
                                <w:rPr>
                                  <w:rFonts w:asciiTheme="minorHAnsi" w:hAnsi="Calibri" w:cstheme="minorBidi"/>
                                  <w:i/>
                                  <w:iCs/>
                                  <w:color w:val="FF0000"/>
                                  <w:kern w:val="24"/>
                                </w:rPr>
                                <w:t xml:space="preserve">DESVANTAGENS </w:t>
                              </w:r>
                            </w:p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Cs w:val="24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>CONCORRENTES TRAVAM ACESSO.</w:t>
                              </w:r>
                            </w:p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 w:val="36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 xml:space="preserve">PODE CUSTAR CARO REALIZARPESQUISA </w:t>
                              </w: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PROFISSIONAL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5" name="Retângulo 94"/>
                        <wps:cNvSpPr>
                          <a:spLocks noChangeArrowheads="1"/>
                        </wps:cNvSpPr>
                        <wps:spPr bwMode="auto">
                          <a:xfrm>
                            <a:off x="11876" y="40770"/>
                            <a:ext cx="18722" cy="2088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B93442" w:rsidRDefault="00CC495A" w:rsidP="00AA0A61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B93442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DADOS SECUNDARIOS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0" name="Retângulo 95"/>
                        <wps:cNvSpPr>
                          <a:spLocks noChangeArrowheads="1"/>
                        </wps:cNvSpPr>
                        <wps:spPr bwMode="auto">
                          <a:xfrm>
                            <a:off x="52200" y="40770"/>
                            <a:ext cx="23043" cy="2088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Cs w:val="24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>PODE NÃO ESTAR ATUALIZADO (INTERNET)</w:t>
                              </w:r>
                            </w:p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 w:val="36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>NEM SEMPRE É ESPECIFICO A MAIS DE UM</w:t>
                              </w: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 xml:space="preserve"> CONCORRENTE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1" name="Retângulo 96"/>
                        <wps:cNvSpPr>
                          <a:spLocks noChangeArrowheads="1"/>
                        </wps:cNvSpPr>
                        <wps:spPr bwMode="auto">
                          <a:xfrm>
                            <a:off x="30598" y="40770"/>
                            <a:ext cx="21602" cy="2088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Cs w:val="24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 xml:space="preserve">SÃO RELATIVA-MENTE BARATOS </w:t>
                              </w:r>
                            </w:p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 w:val="36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>ACESSO FACIL VIA INTERNET OU TELEFONES,REVISTAS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20" name="Retângulo 97"/>
                        <wps:cNvSpPr>
                          <a:spLocks noChangeArrowheads="1"/>
                        </wps:cNvSpPr>
                        <wps:spPr bwMode="auto">
                          <a:xfrm>
                            <a:off x="30598" y="19168"/>
                            <a:ext cx="21602" cy="21602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B93442" w:rsidRDefault="00CC495A" w:rsidP="00AA0A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B93442">
                                <w:rPr>
                                  <w:rFonts w:asciiTheme="minorHAnsi" w:hAnsi="Calibri" w:cstheme="minorBidi"/>
                                  <w:i/>
                                  <w:iCs/>
                                  <w:color w:val="FF0000"/>
                                  <w:kern w:val="24"/>
                                </w:rPr>
                                <w:t>VANTAGEM</w:t>
                              </w:r>
                            </w:p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Cs w:val="24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>OFERECEM RESULTADOS RAPIDOS</w:t>
                              </w:r>
                            </w:p>
                            <w:p w:rsidR="00CC495A" w:rsidRPr="00B93442" w:rsidRDefault="00CC495A" w:rsidP="00B93442">
                              <w:pPr>
                                <w:spacing w:after="0" w:line="240" w:lineRule="auto"/>
                                <w:jc w:val="left"/>
                                <w:rPr>
                                  <w:rFonts w:eastAsia="Times New Roman"/>
                                  <w:szCs w:val="24"/>
                                </w:rPr>
                              </w:pPr>
                              <w:r w:rsidRPr="00B93442">
                                <w:rPr>
                                  <w:rFonts w:asciiTheme="minorHAnsi" w:hAnsi="Calibri"/>
                                  <w:color w:val="000000" w:themeColor="text1"/>
                                  <w:kern w:val="24"/>
                                  <w:szCs w:val="24"/>
                                </w:rPr>
                                <w:t>RESULTADOS ESPECIFICOS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o 88" o:spid="_x0000_s1055" style="width:432.05pt;height:300.85pt;mso-position-horizontal-relative:char;mso-position-vertical-relative:line" coordsize="91440,65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">
                <v:rect id="Retângulo 91" o:spid="_x0000_s1056" style="position:absolute;left:11876;top:19168;width:18722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TADMAA&#10;AADbAAAADwAAAGRycy9kb3ducmV2LnhtbERPS2vCQBC+C/0PywjedKOHtKSuUis+2ptaPQ/ZaRLM&#10;zIbsqrG/vlsoeJuP7znTece1ulLrKycGxqMEFEnubCWFga/DavgCygcUi7UTMnAnD/PZU2+KmXU3&#10;2dF1HwoVQ8RnaKAMocm09nlJjH7kGpLIfbuWMUTYFtq2eIvhXOtJkqSasZLYUGJD7yXl5/2FDfCn&#10;LJrjJkGepB8/nvP187I6GTPod2+voAJ14SH+d29tnJ/C3y/xAD3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OTADMAAAADbAAAADwAAAAAAAAAAAAAAAACYAgAAZHJzL2Rvd25y&#10;ZXYueG1sUEsFBgAAAAAEAAQA9QAAAIUDAAAAAA==&#10;" fillcolor="white [3212]" strokecolor="black [3213]" strokeweight="1pt">
                  <v:textbox>
                    <w:txbxContent>
                      <w:p w:rsidR="00CC495A" w:rsidRPr="00B93442" w:rsidRDefault="00CC495A" w:rsidP="00AA0A61">
                        <w:pPr>
                          <w:pStyle w:val="NormalWeb"/>
                          <w:spacing w:before="0" w:beforeAutospacing="0" w:after="0" w:afterAutospacing="0"/>
                          <w:rPr>
                            <w:sz w:val="28"/>
                            <w:szCs w:val="28"/>
                          </w:rPr>
                        </w:pPr>
                        <w:r w:rsidRPr="00B93442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 xml:space="preserve">TIPO DE PESQUISA </w:t>
                        </w:r>
                      </w:p>
                    </w:txbxContent>
                  </v:textbox>
                </v:rect>
                <v:rect id="Retângulo 92" o:spid="_x0000_s1057" style="position:absolute;left:11876;top:28529;width:18722;height:122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tUfsAA&#10;AADbAAAADwAAAGRycy9kb3ducmV2LnhtbERPS2/CMAy+I/EfIiPtBuk4AOsIaIDYBje6x9lqvLZa&#10;7VRNBmW/niAhcfOn7+n5suNaHan1lRMDj6MEFEnubCWFgc+P7XAGygcUi7UTMnAmD8tFvzfH1LqT&#10;HOiYhULFEPEpGihDaFKtfV4Sox+5hiRyP65lDBG2hbYtnmI413qcJBPNWElsKLGhdUn5b/bHBngv&#10;q+brLUEeT3b/nvPX6ab6NuZh0L08gwrUhbv45n63cf4TXH+JB+jF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XtUfsAAAADbAAAADwAAAAAAAAAAAAAAAACYAgAAZHJzL2Rvd25y&#10;ZXYueG1sUEsFBgAAAAAEAAQA9QAAAIUDAAAAAA==&#10;" fillcolor="white [3212]" strokecolor="black [3213]" strokeweight="1pt">
                  <v:textbox>
                    <w:txbxContent>
                      <w:p w:rsidR="00CC495A" w:rsidRPr="00B93442" w:rsidRDefault="00CC495A" w:rsidP="00AA0A61">
                        <w:pPr>
                          <w:pStyle w:val="NormalWeb"/>
                          <w:spacing w:before="0" w:beforeAutospacing="0" w:after="0" w:afterAutospacing="0"/>
                          <w:rPr>
                            <w:sz w:val="28"/>
                            <w:szCs w:val="28"/>
                          </w:rPr>
                        </w:pPr>
                        <w:r w:rsidRPr="00B93442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 xml:space="preserve">DADOS PRIMARIOS  </w:t>
                        </w:r>
                      </w:p>
                    </w:txbxContent>
                  </v:textbox>
                </v:rect>
                <v:rect id="Retângulo 93" o:spid="_x0000_s1058" style="position:absolute;left:52200;top:19168;width:23043;height:216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03Xr8A&#10;AADbAAAADwAAAGRycy9kb3ducmV2LnhtbERPyW7CMBC9V+IfrEHiVhxygCpgEIugtLeynUfxkERk&#10;xlFsIO3X14dKPT69fbbouFYPan3lxMBomIAiyZ2tpDBwOm5f30D5gGKxdkIGvsnDYt57mWFm3VO+&#10;6HEIhYoh4jM0UIbQZFr7vCRGP3QNSeSurmUMEbaFti0+YzjXOk2SsWasJDaU2NC6pPx2uLMB/pRV&#10;c35PkNPxx4/nfDfZVBdjBv1uOQUVqAv/4j/33hpI4/r4Jf4APf8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LTdevwAAANsAAAAPAAAAAAAAAAAAAAAAAJgCAABkcnMvZG93bnJl&#10;di54bWxQSwUGAAAAAAQABAD1AAAAhAMAAAAA&#10;" fillcolor="white [3212]" strokecolor="black [3213]" strokeweight="1pt">
                  <v:textbox>
                    <w:txbxContent>
                      <w:p w:rsidR="00CC495A" w:rsidRPr="00B93442" w:rsidRDefault="00CC495A" w:rsidP="00AA0A61">
                        <w:pPr>
                          <w:pStyle w:val="NormalWeb"/>
                          <w:spacing w:before="0" w:beforeAutospacing="0" w:after="0" w:afterAutospacing="0"/>
                        </w:pPr>
                        <w:r w:rsidRPr="00B93442">
                          <w:rPr>
                            <w:rFonts w:asciiTheme="minorHAnsi" w:hAnsi="Calibri" w:cstheme="minorBidi"/>
                            <w:i/>
                            <w:iCs/>
                            <w:color w:val="FF0000"/>
                            <w:kern w:val="24"/>
                          </w:rPr>
                          <w:t xml:space="preserve">DESVANTAGENS </w:t>
                        </w:r>
                      </w:p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Cs w:val="24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>CONCORRENTES TRAVAM ACESSO.</w:t>
                        </w:r>
                      </w:p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 w:val="36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 xml:space="preserve">PODE CUSTAR CARO REALIZARPESQUISA </w:t>
                        </w: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PROFISSIONAL</w:t>
                        </w:r>
                      </w:p>
                    </w:txbxContent>
                  </v:textbox>
                </v:rect>
                <v:rect id="Retângulo 94" o:spid="_x0000_s1059" style="position:absolute;left:11876;top:40770;width:18722;height:208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qUxsMA&#10;AADbAAAADwAAAGRycy9kb3ducmV2LnhtbESPX2vCQBDE3wW/w7FC3/RioFaip6ilf/RNbX1ectsk&#10;NLsXcldN++m9guDjMDO/YebLjmt1ptZXTgyMRwkoktzZSgoDH8eX4RSUDygWaydk4Jc8LBf93hwz&#10;6y6yp/MhFCpCxGdooAyhybT2eUmMfuQakuh9uZYxRNkW2rZ4iXCudZokE81YSVwosaFNSfn34YcN&#10;8E7WzedbgpxOtn+e89en5+pkzMOgW81ABerCPXxrv1sD6SP8f4k/QC+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qUxsMAAADbAAAADwAAAAAAAAAAAAAAAACYAgAAZHJzL2Rv&#10;d25yZXYueG1sUEsFBgAAAAAEAAQA9QAAAIgDAAAAAA==&#10;" fillcolor="white [3212]" strokecolor="black [3213]" strokeweight="1pt">
                  <v:textbox>
                    <w:txbxContent>
                      <w:p w:rsidR="00CC495A" w:rsidRPr="00B93442" w:rsidRDefault="00CC495A" w:rsidP="00AA0A61">
                        <w:pPr>
                          <w:pStyle w:val="NormalWeb"/>
                          <w:spacing w:before="0" w:beforeAutospacing="0" w:after="0" w:afterAutospacing="0"/>
                          <w:rPr>
                            <w:sz w:val="28"/>
                            <w:szCs w:val="28"/>
                          </w:rPr>
                        </w:pPr>
                        <w:r w:rsidRPr="00B93442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 xml:space="preserve">DADOS SECUNDARIOS </w:t>
                        </w:r>
                      </w:p>
                    </w:txbxContent>
                  </v:textbox>
                </v:rect>
                <v:rect id="Retângulo 95" o:spid="_x0000_s1060" style="position:absolute;left:52200;top:40770;width:23043;height:208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Shg8AA&#10;AADbAAAADwAAAGRycy9kb3ducmV2LnhtbERPTU/CQBC9k/AfNmPiDbaWBExlaUCDAjdROU+6Q9vQ&#10;mW26K1R/PXsg4fjyvud5z406U+drJwaexgkoksLZWkoD31/r0TMoH1AsNk7IwB95yBfDwRwz6y7y&#10;Sed9KFUMEZ+hgSqENtPaFxUx+rFrSSJ3dB1jiLArte3wEsO50WmSTDVjLbGhwpZeKypO+182wDtZ&#10;tT8fCXI63f57Lt5nb/XBmMeHfvkCKlAf7uKbe2MNTOL6+CX+AL2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/Shg8AAAADbAAAADwAAAAAAAAAAAAAAAACYAgAAZHJzL2Rvd25y&#10;ZXYueG1sUEsFBgAAAAAEAAQA9QAAAIUDAAAAAA==&#10;" fillcolor="white [3212]" strokecolor="black [3213]" strokeweight="1pt">
                  <v:textbox>
                    <w:txbxContent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Cs w:val="24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>PODE NÃO ESTAR ATUALIZADO (INTERNET)</w:t>
                        </w:r>
                      </w:p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 w:val="36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>NEM SEMPRE É ESPECIFICO A MAIS DE UM</w:t>
                        </w: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 xml:space="preserve"> CONCORRENTE </w:t>
                        </w:r>
                      </w:p>
                    </w:txbxContent>
                  </v:textbox>
                </v:rect>
                <v:rect id="Retângulo 96" o:spid="_x0000_s1061" style="position:absolute;left:30598;top:40770;width:21602;height:208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EGMMA&#10;AADbAAAADwAAAGRycy9kb3ducmV2LnhtbESPX2vCQBDE34V+h2MLvulFBVuip7QV65+3prXPS26b&#10;hGb3Qu6q0U/vFQQfh5n5DTNfdlyrI7W+cmJgNExAkeTOVlIY+PpcD55B+YBisXZCBs7kYbl46M0x&#10;te4kH3TMQqEiRHyKBsoQmlRrn5fE6IeuIYnej2sZQ5RtoW2LpwjnWo+TZKoZK4kLJTb0VlL+m/2x&#10;Ad7La3PYJMjj6e7iOX9/WlXfxvQfu5cZqEBduIdv7a01MBnB/5f4A/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gEGMMAAADbAAAADwAAAAAAAAAAAAAAAACYAgAAZHJzL2Rv&#10;d25yZXYueG1sUEsFBgAAAAAEAAQA9QAAAIgDAAAAAA==&#10;" fillcolor="white [3212]" strokecolor="black [3213]" strokeweight="1pt">
                  <v:textbox>
                    <w:txbxContent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Cs w:val="24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 xml:space="preserve">SÃO RELATIVA-MENTE BARATOS </w:t>
                        </w:r>
                      </w:p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 w:val="36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>ACESSO FACIL VIA INTERNET OU TELEFONES,REVISTAS</w:t>
                        </w:r>
                      </w:p>
                    </w:txbxContent>
                  </v:textbox>
                </v:rect>
                <v:rect id="Retângulo 97" o:spid="_x0000_s1062" style="position:absolute;left:30598;top:19168;width:21602;height:216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7+usUA&#10;AADdAAAADwAAAGRycy9kb3ducmV2LnhtbESPzW7CQAyE75X6DitX6q1syAGqlAX1RxTorbRwtrJu&#10;EjX2RtkFQp++PiBxszXjmc+zxcCtOVIfmyAOxqMMDEkZfCOVg++v5cMjmJhQPLZByMGZIizmtzcz&#10;LHw4yScdt6kyGiKxQAd1Sl1hbSxrYoyj0JGo9hN6xqRrX1nf40nDubV5lk0sYyPaUGNHrzWVv9sD&#10;O+APeel2qww5n2z+Ipfv07dm79z93fD8BCbRkK7my/XaK/44V379Rkew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/v66xQAAAN0AAAAPAAAAAAAAAAAAAAAAAJgCAABkcnMv&#10;ZG93bnJldi54bWxQSwUGAAAAAAQABAD1AAAAigMAAAAA&#10;" fillcolor="white [3212]" strokecolor="black [3213]" strokeweight="1pt">
                  <v:textbox>
                    <w:txbxContent>
                      <w:p w:rsidR="00CC495A" w:rsidRPr="00B93442" w:rsidRDefault="00CC495A" w:rsidP="00AA0A61">
                        <w:pPr>
                          <w:pStyle w:val="NormalWeb"/>
                          <w:spacing w:before="0" w:beforeAutospacing="0" w:after="0" w:afterAutospacing="0"/>
                        </w:pPr>
                        <w:r w:rsidRPr="00B93442">
                          <w:rPr>
                            <w:rFonts w:asciiTheme="minorHAnsi" w:hAnsi="Calibri" w:cstheme="minorBidi"/>
                            <w:i/>
                            <w:iCs/>
                            <w:color w:val="FF0000"/>
                            <w:kern w:val="24"/>
                          </w:rPr>
                          <w:t>VANTAGEM</w:t>
                        </w:r>
                      </w:p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Cs w:val="24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>OFERECEM RESULTADOS RAPIDOS</w:t>
                        </w:r>
                      </w:p>
                      <w:p w:rsidR="00CC495A" w:rsidRPr="00B93442" w:rsidRDefault="00CC495A" w:rsidP="00B93442">
                        <w:pPr>
                          <w:spacing w:after="0" w:line="240" w:lineRule="auto"/>
                          <w:jc w:val="left"/>
                          <w:rPr>
                            <w:rFonts w:eastAsia="Times New Roman"/>
                            <w:szCs w:val="24"/>
                          </w:rPr>
                        </w:pPr>
                        <w:r w:rsidRPr="00B93442">
                          <w:rPr>
                            <w:rFonts w:asciiTheme="minorHAnsi" w:hAnsi="Calibri"/>
                            <w:color w:val="000000" w:themeColor="text1"/>
                            <w:kern w:val="24"/>
                            <w:szCs w:val="24"/>
                          </w:rPr>
                          <w:t>RESULTADOS ESPECIFICOS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265EF4" w:rsidRPr="003D33E3" w:rsidRDefault="00ED7E16" w:rsidP="00AD3C14">
      <w:pPr>
        <w:spacing w:line="360" w:lineRule="auto"/>
      </w:pPr>
      <w:r w:rsidRPr="003D33E3">
        <w:rPr>
          <w:rFonts w:ascii="Arial" w:hAnsi="Arial" w:cs="Arial"/>
          <w:sz w:val="16"/>
          <w:szCs w:val="16"/>
        </w:rPr>
        <w:t>FONTE – RICARDO MACIEL</w:t>
      </w:r>
    </w:p>
    <w:p w:rsidR="00ED7E16" w:rsidRPr="003D33E3" w:rsidRDefault="00AC4C7B" w:rsidP="00AD3C14">
      <w:pPr>
        <w:pStyle w:val="PargrafodaLista"/>
        <w:numPr>
          <w:ilvl w:val="0"/>
          <w:numId w:val="19"/>
        </w:numPr>
        <w:spacing w:line="360" w:lineRule="auto"/>
      </w:pPr>
      <w:r w:rsidRPr="003D33E3">
        <w:t>Aná</w:t>
      </w:r>
      <w:r w:rsidR="00ED7E16" w:rsidRPr="003D33E3">
        <w:t xml:space="preserve">lise abordada em relação a concorrência com relação </w:t>
      </w:r>
      <w:r w:rsidR="0020539A" w:rsidRPr="003D33E3">
        <w:t>a</w:t>
      </w:r>
      <w:r w:rsidR="00ED7E16" w:rsidRPr="003D33E3">
        <w:t>:</w:t>
      </w:r>
    </w:p>
    <w:p w:rsidR="00ED7E16" w:rsidRPr="003D33E3" w:rsidRDefault="00AC4C7B" w:rsidP="00AD3C14">
      <w:pPr>
        <w:pStyle w:val="PargrafodaLista"/>
        <w:numPr>
          <w:ilvl w:val="0"/>
          <w:numId w:val="19"/>
        </w:numPr>
        <w:spacing w:line="360" w:lineRule="auto"/>
      </w:pPr>
      <w:r w:rsidRPr="003D33E3">
        <w:t>Aná</w:t>
      </w:r>
      <w:r w:rsidR="00ED7E16" w:rsidRPr="003D33E3">
        <w:t>lise do serviço oferecido</w:t>
      </w:r>
      <w:r w:rsidR="00DC397A" w:rsidRPr="003D33E3">
        <w:t>.</w:t>
      </w:r>
    </w:p>
    <w:p w:rsidR="00ED7E16" w:rsidRPr="003D33E3" w:rsidRDefault="00AC4C7B" w:rsidP="00AD3C14">
      <w:pPr>
        <w:pStyle w:val="PargrafodaLista"/>
        <w:numPr>
          <w:ilvl w:val="0"/>
          <w:numId w:val="19"/>
        </w:numPr>
        <w:spacing w:line="360" w:lineRule="auto"/>
      </w:pPr>
      <w:r w:rsidRPr="003D33E3">
        <w:t>Aná</w:t>
      </w:r>
      <w:r w:rsidR="00ED7E16" w:rsidRPr="003D33E3">
        <w:t>lise quanto a qualidade do produto oferecido</w:t>
      </w:r>
      <w:r w:rsidR="00DC397A" w:rsidRPr="003D33E3">
        <w:t>.</w:t>
      </w:r>
    </w:p>
    <w:p w:rsidR="00ED7E16" w:rsidRPr="003D33E3" w:rsidRDefault="00AC4C7B" w:rsidP="00AD3C14">
      <w:pPr>
        <w:pStyle w:val="PargrafodaLista"/>
        <w:numPr>
          <w:ilvl w:val="0"/>
          <w:numId w:val="19"/>
        </w:numPr>
        <w:spacing w:line="360" w:lineRule="auto"/>
      </w:pPr>
      <w:r w:rsidRPr="003D33E3">
        <w:t>Aná</w:t>
      </w:r>
      <w:r w:rsidR="00ED7E16" w:rsidRPr="003D33E3">
        <w:t>lise do seu processo de produção</w:t>
      </w:r>
      <w:r w:rsidR="00DC397A" w:rsidRPr="003D33E3">
        <w:t>.</w:t>
      </w:r>
    </w:p>
    <w:p w:rsidR="00ED7E16" w:rsidRPr="003D33E3" w:rsidRDefault="00AC4C7B" w:rsidP="00AD3C14">
      <w:pPr>
        <w:pStyle w:val="PargrafodaLista"/>
        <w:numPr>
          <w:ilvl w:val="0"/>
          <w:numId w:val="19"/>
        </w:numPr>
        <w:spacing w:line="360" w:lineRule="auto"/>
      </w:pPr>
      <w:r w:rsidRPr="003D33E3">
        <w:t>Aná</w:t>
      </w:r>
      <w:r w:rsidR="00ED7E16" w:rsidRPr="003D33E3">
        <w:t>lise quanto a seu processo de divulgação</w:t>
      </w:r>
      <w:r w:rsidR="00DC397A" w:rsidRPr="003D33E3">
        <w:t>.</w:t>
      </w:r>
    </w:p>
    <w:p w:rsidR="00ED7E16" w:rsidRPr="003D33E3" w:rsidRDefault="00AC4C7B" w:rsidP="00AD3C14">
      <w:pPr>
        <w:pStyle w:val="PargrafodaLista"/>
        <w:numPr>
          <w:ilvl w:val="0"/>
          <w:numId w:val="19"/>
        </w:numPr>
        <w:spacing w:line="360" w:lineRule="auto"/>
      </w:pPr>
      <w:r w:rsidRPr="003D33E3">
        <w:t>Aná</w:t>
      </w:r>
      <w:r w:rsidR="00ED7E16" w:rsidRPr="003D33E3">
        <w:t>l</w:t>
      </w:r>
      <w:r w:rsidR="00DC397A" w:rsidRPr="003D33E3">
        <w:t>ise quanto a seu recurso humano.</w:t>
      </w:r>
    </w:p>
    <w:p w:rsidR="00ED7E16" w:rsidRPr="003D33E3" w:rsidRDefault="00AC4C7B" w:rsidP="00AD3C14">
      <w:pPr>
        <w:pStyle w:val="PargrafodaLista"/>
        <w:numPr>
          <w:ilvl w:val="0"/>
          <w:numId w:val="19"/>
        </w:numPr>
        <w:spacing w:line="360" w:lineRule="auto"/>
      </w:pPr>
      <w:r w:rsidRPr="003D33E3">
        <w:t>Aná</w:t>
      </w:r>
      <w:r w:rsidR="00ED7E16" w:rsidRPr="003D33E3">
        <w:t>lise quanto a sua estrutura.</w:t>
      </w:r>
    </w:p>
    <w:p w:rsidR="00ED7E16" w:rsidRPr="003D33E3" w:rsidRDefault="00ED7E16" w:rsidP="00AD3C14">
      <w:pPr>
        <w:pStyle w:val="PargrafodaLista"/>
        <w:spacing w:line="360" w:lineRule="auto"/>
      </w:pPr>
    </w:p>
    <w:p w:rsidR="00ED7E16" w:rsidRPr="003D33E3" w:rsidRDefault="00ED7E16" w:rsidP="00AD3C14">
      <w:pPr>
        <w:pStyle w:val="PargrafodaLista"/>
        <w:spacing w:line="360" w:lineRule="auto"/>
      </w:pPr>
    </w:p>
    <w:p w:rsidR="00ED7E16" w:rsidRPr="003D33E3" w:rsidRDefault="00DC397A" w:rsidP="00AD3C14">
      <w:pPr>
        <w:pStyle w:val="PargrafodaLista"/>
        <w:spacing w:line="360" w:lineRule="auto"/>
      </w:pPr>
      <w:r w:rsidRPr="003D33E3">
        <w:t>Na busca por d</w:t>
      </w:r>
      <w:r w:rsidR="00ED7E16" w:rsidRPr="003D33E3">
        <w:t>efinir a concorrência direta e momentânea as marcas que atuam nas regiões de interesse da Caf</w:t>
      </w:r>
      <w:r w:rsidR="009167B1" w:rsidRPr="003D33E3">
        <w:t>é Terragrão, e que vigoram como</w:t>
      </w:r>
      <w:r w:rsidR="00ED7E16" w:rsidRPr="003D33E3">
        <w:t xml:space="preserve"> suas possíveis concorrentes e</w:t>
      </w:r>
      <w:r w:rsidR="006D0F05" w:rsidRPr="003D33E3">
        <w:t xml:space="preserve"> entraves para seu crescimento </w:t>
      </w:r>
      <w:r w:rsidR="00ED7E16" w:rsidRPr="003D33E3">
        <w:t>tem-se:</w:t>
      </w:r>
    </w:p>
    <w:p w:rsidR="00FA2DDA" w:rsidRPr="003D33E3" w:rsidRDefault="00FA2DDA" w:rsidP="00AD3C14">
      <w:pPr>
        <w:spacing w:line="360" w:lineRule="auto"/>
      </w:pPr>
    </w:p>
    <w:p w:rsidR="00265EF4" w:rsidRPr="003D33E3" w:rsidRDefault="00265EF4" w:rsidP="00AD3C14">
      <w:pPr>
        <w:pStyle w:val="PargrafodaLista"/>
        <w:spacing w:line="360" w:lineRule="auto"/>
      </w:pPr>
    </w:p>
    <w:p w:rsidR="00643FA7" w:rsidRPr="003D33E3" w:rsidRDefault="00643FA7" w:rsidP="00AD3C14">
      <w:pPr>
        <w:pStyle w:val="PargrafodaLista"/>
        <w:spacing w:line="360" w:lineRule="auto"/>
      </w:pPr>
    </w:p>
    <w:p w:rsidR="00643FA7" w:rsidRPr="003D33E3" w:rsidRDefault="00643FA7" w:rsidP="00AD3C14">
      <w:pPr>
        <w:pStyle w:val="PargrafodaLista"/>
        <w:spacing w:line="360" w:lineRule="auto"/>
      </w:pPr>
    </w:p>
    <w:p w:rsidR="00FA2DDA" w:rsidRPr="003D33E3" w:rsidRDefault="00FA2DDA" w:rsidP="00AD3C14">
      <w:pPr>
        <w:pStyle w:val="PargrafodaLista"/>
        <w:spacing w:line="360" w:lineRule="auto"/>
      </w:pPr>
      <w:r w:rsidRPr="003D33E3">
        <w:t>Guaxupé – Café Terraza/ Prima Qualitá / Evoluto             150</w:t>
      </w:r>
      <w:r w:rsidR="0052149A" w:rsidRPr="003D33E3">
        <w:t>T -</w:t>
      </w:r>
      <w:r w:rsidRPr="003D33E3">
        <w:t xml:space="preserve"> toneladas anuais.</w:t>
      </w:r>
    </w:p>
    <w:p w:rsidR="00ED7E16" w:rsidRPr="003D33E3" w:rsidRDefault="00C522B3" w:rsidP="00AD3C14">
      <w:pPr>
        <w:spacing w:line="360" w:lineRule="auto"/>
      </w:pPr>
      <w:r>
        <w:t xml:space="preserve">            </w:t>
      </w:r>
      <w:r w:rsidR="00AC4C7B" w:rsidRPr="003D33E3">
        <w:t>Intercoffee - Café Amé</w:t>
      </w:r>
      <w:r w:rsidR="00ED7E16" w:rsidRPr="003D33E3">
        <w:t>rica</w:t>
      </w:r>
      <w:r w:rsidR="00FA2DDA" w:rsidRPr="003D33E3">
        <w:t>.                                                130</w:t>
      </w:r>
      <w:r w:rsidR="0052149A" w:rsidRPr="003D33E3">
        <w:t>T -</w:t>
      </w:r>
      <w:r w:rsidR="006D0F05" w:rsidRPr="003D33E3">
        <w:t xml:space="preserve"> toneladas </w:t>
      </w:r>
      <w:r w:rsidR="00FA2DDA" w:rsidRPr="003D33E3">
        <w:t>anuais.</w:t>
      </w:r>
    </w:p>
    <w:p w:rsidR="00FA2DDA" w:rsidRPr="003D33E3" w:rsidRDefault="00FA2DDA" w:rsidP="00AD3C14">
      <w:pPr>
        <w:pStyle w:val="PargrafodaLista"/>
        <w:spacing w:line="360" w:lineRule="auto"/>
      </w:pPr>
      <w:r w:rsidRPr="003D33E3">
        <w:t>Brasil expresso – Café Barista /Café do Centro.                  95</w:t>
      </w:r>
      <w:r w:rsidR="0052149A" w:rsidRPr="003D33E3">
        <w:t>T -</w:t>
      </w:r>
      <w:r w:rsidRPr="003D33E3">
        <w:t xml:space="preserve">  toneladas anuais.</w:t>
      </w:r>
    </w:p>
    <w:p w:rsidR="00FA2DDA" w:rsidRPr="003D33E3" w:rsidRDefault="00AC4C7B" w:rsidP="00AD3C14">
      <w:pPr>
        <w:pStyle w:val="PargrafodaLista"/>
        <w:spacing w:line="360" w:lineRule="auto"/>
      </w:pPr>
      <w:r w:rsidRPr="003D33E3">
        <w:t>Fazenda Santa Mônica – Café Santa Mô</w:t>
      </w:r>
      <w:r w:rsidR="00FA2DDA" w:rsidRPr="003D33E3">
        <w:t>nica.                      68</w:t>
      </w:r>
      <w:r w:rsidR="0052149A" w:rsidRPr="003D33E3">
        <w:t>T -</w:t>
      </w:r>
      <w:r w:rsidR="00FA2DDA" w:rsidRPr="003D33E3">
        <w:t xml:space="preserve"> toneladas anuais.</w:t>
      </w:r>
    </w:p>
    <w:p w:rsidR="00FA2DDA" w:rsidRPr="003D33E3" w:rsidRDefault="00FA2DDA" w:rsidP="00AD3C14">
      <w:pPr>
        <w:pStyle w:val="PargrafodaLista"/>
        <w:spacing w:line="360" w:lineRule="auto"/>
      </w:pPr>
      <w:r w:rsidRPr="003D33E3">
        <w:t>Santa Lucia -  Café Santa Lucia                                           30</w:t>
      </w:r>
      <w:r w:rsidR="0052149A" w:rsidRPr="003D33E3">
        <w:t>T -</w:t>
      </w:r>
      <w:r w:rsidRPr="003D33E3">
        <w:t xml:space="preserve"> toneladas anuais.</w:t>
      </w:r>
    </w:p>
    <w:p w:rsidR="00FA2DDA" w:rsidRPr="003D33E3" w:rsidRDefault="00FA2DDA" w:rsidP="00AD3C14">
      <w:pPr>
        <w:pStyle w:val="PargrafodaLista"/>
        <w:spacing w:line="360" w:lineRule="auto"/>
      </w:pPr>
    </w:p>
    <w:p w:rsidR="00FA2DDA" w:rsidRPr="003D33E3" w:rsidRDefault="00FA2DDA" w:rsidP="00AD3C14">
      <w:pPr>
        <w:spacing w:line="360" w:lineRule="auto"/>
      </w:pPr>
      <w:r w:rsidRPr="003D33E3">
        <w:t xml:space="preserve">De acordo com a pesquisa realizada em loco junto a gestores destas, </w:t>
      </w:r>
      <w:r w:rsidR="003D33E3" w:rsidRPr="003D33E3">
        <w:t xml:space="preserve">através de feiras do seguimento, </w:t>
      </w:r>
      <w:r w:rsidRPr="003D33E3">
        <w:t>via internet, revistas e telefone</w:t>
      </w:r>
      <w:r w:rsidR="003D33E3" w:rsidRPr="003D33E3">
        <w:t>,</w:t>
      </w:r>
      <w:r w:rsidRPr="003D33E3">
        <w:t xml:space="preserve"> junto a clientes via pesquisa de consumo e preferência.</w:t>
      </w:r>
    </w:p>
    <w:p w:rsidR="00992760" w:rsidRPr="003D33E3" w:rsidRDefault="00FA2DDA" w:rsidP="00AD3C14">
      <w:pPr>
        <w:spacing w:line="360" w:lineRule="auto"/>
      </w:pPr>
      <w:r w:rsidRPr="003D33E3">
        <w:t xml:space="preserve">Consegue-se captar que a imagem de algumas marcas </w:t>
      </w:r>
      <w:r w:rsidR="003D33E3" w:rsidRPr="003D33E3">
        <w:t>se encontra</w:t>
      </w:r>
      <w:r w:rsidRPr="003D33E3">
        <w:t xml:space="preserve"> ultrapassada e muitas das vezes ab</w:t>
      </w:r>
      <w:r w:rsidR="009167B1" w:rsidRPr="003D33E3">
        <w:t>alada devido a diversos fatores</w:t>
      </w:r>
      <w:r w:rsidRPr="003D33E3">
        <w:t>, como</w:t>
      </w:r>
      <w:r w:rsidR="00992760" w:rsidRPr="003D33E3">
        <w:t xml:space="preserve">: </w:t>
      </w:r>
    </w:p>
    <w:p w:rsidR="00992760" w:rsidRPr="003D33E3" w:rsidRDefault="00992760" w:rsidP="00AD3C14">
      <w:pPr>
        <w:pStyle w:val="PargrafodaLista"/>
        <w:numPr>
          <w:ilvl w:val="0"/>
          <w:numId w:val="22"/>
        </w:numPr>
        <w:spacing w:line="360" w:lineRule="auto"/>
      </w:pPr>
      <w:r w:rsidRPr="003D33E3">
        <w:t>F</w:t>
      </w:r>
      <w:r w:rsidR="00FA2DDA" w:rsidRPr="003D33E3">
        <w:t>alta de investimento em novas embalagens e rótulos</w:t>
      </w:r>
      <w:r w:rsidRPr="003D33E3">
        <w:t>.</w:t>
      </w:r>
    </w:p>
    <w:p w:rsidR="004C6A88" w:rsidRPr="003D33E3" w:rsidRDefault="004C6A88" w:rsidP="00AD3C14">
      <w:pPr>
        <w:pStyle w:val="PargrafodaLista"/>
        <w:spacing w:line="360" w:lineRule="auto"/>
      </w:pPr>
    </w:p>
    <w:p w:rsidR="00992760" w:rsidRPr="003D33E3" w:rsidRDefault="00992760" w:rsidP="00AD3C14">
      <w:pPr>
        <w:pStyle w:val="PargrafodaLista"/>
        <w:numPr>
          <w:ilvl w:val="0"/>
          <w:numId w:val="22"/>
        </w:numPr>
        <w:spacing w:line="360" w:lineRule="auto"/>
      </w:pPr>
      <w:r w:rsidRPr="003D33E3">
        <w:t>Falta de opções de classificações do produto ofertado, sendo sempre o mesmo.</w:t>
      </w:r>
    </w:p>
    <w:p w:rsidR="004C6A88" w:rsidRPr="003D33E3" w:rsidRDefault="004C6A88" w:rsidP="00AD3C14">
      <w:pPr>
        <w:pStyle w:val="PargrafodaLista"/>
      </w:pPr>
    </w:p>
    <w:p w:rsidR="004C6A88" w:rsidRPr="003D33E3" w:rsidRDefault="004C6A88" w:rsidP="00AD3C14">
      <w:pPr>
        <w:pStyle w:val="PargrafodaLista"/>
        <w:spacing w:line="360" w:lineRule="auto"/>
      </w:pPr>
    </w:p>
    <w:p w:rsidR="00992760" w:rsidRPr="003D33E3" w:rsidRDefault="00992760" w:rsidP="00AD3C14">
      <w:pPr>
        <w:pStyle w:val="PargrafodaLista"/>
        <w:numPr>
          <w:ilvl w:val="0"/>
          <w:numId w:val="22"/>
        </w:numPr>
        <w:spacing w:line="360" w:lineRule="auto"/>
      </w:pPr>
      <w:r w:rsidRPr="003D33E3">
        <w:t>Falta de materiais promocionais e materiais de uso como um simples utensílio de copa dentro dos estabelecimentos dos clientes</w:t>
      </w:r>
      <w:r w:rsidR="00DD545D" w:rsidRPr="003D33E3">
        <w:t>.</w:t>
      </w:r>
    </w:p>
    <w:p w:rsidR="004C6A88" w:rsidRPr="003D33E3" w:rsidRDefault="004C6A88" w:rsidP="00AD3C14">
      <w:pPr>
        <w:pStyle w:val="PargrafodaLista"/>
        <w:spacing w:line="360" w:lineRule="auto"/>
      </w:pPr>
    </w:p>
    <w:p w:rsidR="004C6A88" w:rsidRPr="003D33E3" w:rsidRDefault="00992760" w:rsidP="00AD3C14">
      <w:pPr>
        <w:pStyle w:val="PargrafodaLista"/>
        <w:numPr>
          <w:ilvl w:val="0"/>
          <w:numId w:val="22"/>
        </w:numPr>
        <w:spacing w:line="360" w:lineRule="auto"/>
      </w:pPr>
      <w:r w:rsidRPr="003D33E3">
        <w:t xml:space="preserve">Sites mal estruturados e com organização confusa ou </w:t>
      </w:r>
      <w:r w:rsidR="0020539A" w:rsidRPr="003D33E3">
        <w:t>até</w:t>
      </w:r>
      <w:r w:rsidRPr="003D33E3">
        <w:t xml:space="preserve"> mesmo desatualizados em relação a outros serviços oferecidos.</w:t>
      </w:r>
    </w:p>
    <w:p w:rsidR="007068AC" w:rsidRPr="003D33E3" w:rsidRDefault="00992760" w:rsidP="00AD3C14">
      <w:pPr>
        <w:pStyle w:val="PargrafodaLista"/>
        <w:numPr>
          <w:ilvl w:val="0"/>
          <w:numId w:val="22"/>
        </w:numPr>
        <w:spacing w:line="360" w:lineRule="auto"/>
      </w:pPr>
      <w:r w:rsidRPr="003D33E3">
        <w:t>Descumprimento do ofertado.</w:t>
      </w:r>
    </w:p>
    <w:p w:rsidR="004C6A88" w:rsidRPr="003D33E3" w:rsidRDefault="004C6A88" w:rsidP="00AD3C14">
      <w:pPr>
        <w:pStyle w:val="PargrafodaLista"/>
        <w:spacing w:line="360" w:lineRule="auto"/>
      </w:pPr>
    </w:p>
    <w:p w:rsidR="00DD545D" w:rsidRPr="003D33E3" w:rsidRDefault="00992760" w:rsidP="00AD3C14">
      <w:pPr>
        <w:pStyle w:val="PargrafodaLista"/>
        <w:numPr>
          <w:ilvl w:val="0"/>
          <w:numId w:val="22"/>
        </w:numPr>
        <w:spacing w:line="360" w:lineRule="auto"/>
      </w:pPr>
      <w:r w:rsidRPr="003D33E3">
        <w:t>Descumprimento da logística</w:t>
      </w:r>
      <w:r w:rsidR="00DD545D" w:rsidRPr="003D33E3">
        <w:t>.</w:t>
      </w:r>
    </w:p>
    <w:p w:rsidR="004C6A88" w:rsidRPr="003D33E3" w:rsidRDefault="00992760" w:rsidP="00AD3C14">
      <w:pPr>
        <w:pStyle w:val="PargrafodaLista"/>
        <w:numPr>
          <w:ilvl w:val="0"/>
          <w:numId w:val="22"/>
        </w:numPr>
        <w:spacing w:line="360" w:lineRule="auto"/>
      </w:pPr>
      <w:r w:rsidRPr="003D33E3">
        <w:t>Falta de material humano profiss</w:t>
      </w:r>
      <w:r w:rsidR="006D0F05" w:rsidRPr="003D33E3">
        <w:t>ionalizado seja na área técnica</w:t>
      </w:r>
      <w:r w:rsidRPr="003D33E3">
        <w:t>,de marketing e de comando no dia-dia da empresa.</w:t>
      </w:r>
    </w:p>
    <w:p w:rsidR="00D11FB1" w:rsidRPr="003D33E3" w:rsidRDefault="00D11FB1" w:rsidP="00AD3C14">
      <w:pPr>
        <w:pStyle w:val="PargrafodaLista"/>
        <w:spacing w:line="360" w:lineRule="auto"/>
      </w:pPr>
    </w:p>
    <w:p w:rsidR="00992760" w:rsidRPr="003D33E3" w:rsidRDefault="00992760" w:rsidP="00AD3C14">
      <w:pPr>
        <w:spacing w:line="360" w:lineRule="auto"/>
      </w:pPr>
      <w:r w:rsidRPr="003D33E3">
        <w:t>Analisando a concorrência, quem são, como estão estruturados e como agem e de acordo com o produto ofertado.</w:t>
      </w:r>
    </w:p>
    <w:p w:rsidR="00992760" w:rsidRPr="003D33E3" w:rsidRDefault="00DC397A" w:rsidP="00AD3C14">
      <w:pPr>
        <w:spacing w:line="360" w:lineRule="auto"/>
      </w:pPr>
      <w:r w:rsidRPr="003D33E3">
        <w:lastRenderedPageBreak/>
        <w:t>Conseguimos sanar uma dú</w:t>
      </w:r>
      <w:r w:rsidR="00992760" w:rsidRPr="003D33E3">
        <w:t>vida que pairava sobre a introdução de um novo produto desconhecido neste mercado.</w:t>
      </w:r>
    </w:p>
    <w:p w:rsidR="00BE6838" w:rsidRPr="003D33E3" w:rsidRDefault="00DC397A" w:rsidP="00AD3C14">
      <w:pPr>
        <w:spacing w:line="360" w:lineRule="auto"/>
      </w:pPr>
      <w:r w:rsidRPr="003D33E3">
        <w:t>INDAGAÇÃO:</w:t>
      </w:r>
    </w:p>
    <w:p w:rsidR="00BE6838" w:rsidRPr="003D33E3" w:rsidRDefault="00BE6838" w:rsidP="00AD3C14">
      <w:pPr>
        <w:spacing w:line="360" w:lineRule="auto"/>
      </w:pPr>
      <w:r w:rsidRPr="003D33E3">
        <w:t>Seu produto pode concorrer ou competir com os outros produtos que já estão no mercado?</w:t>
      </w:r>
    </w:p>
    <w:p w:rsidR="00BE6838" w:rsidRPr="003D33E3" w:rsidRDefault="00BE6838" w:rsidP="00AD3C14">
      <w:pPr>
        <w:spacing w:line="360" w:lineRule="auto"/>
      </w:pPr>
    </w:p>
    <w:p w:rsidR="00BE6838" w:rsidRPr="003D33E3" w:rsidRDefault="00BE6838" w:rsidP="00AD3C14">
      <w:pPr>
        <w:spacing w:line="360" w:lineRule="auto"/>
      </w:pPr>
      <w:r w:rsidRPr="003D33E3">
        <w:t>Ao examinar a concorrência e as questões que levam o consum</w:t>
      </w:r>
      <w:r w:rsidR="006D0F05" w:rsidRPr="003D33E3">
        <w:t xml:space="preserve">idor a escolher uma marca </w:t>
      </w:r>
      <w:r w:rsidRPr="003D33E3">
        <w:t>ou um serviço assim consum</w:t>
      </w:r>
      <w:r w:rsidR="006D0F05" w:rsidRPr="003D33E3">
        <w:t>ir deste ou daquele concorrente</w:t>
      </w:r>
      <w:r w:rsidRPr="003D33E3">
        <w:t>, é possí</w:t>
      </w:r>
      <w:r w:rsidR="006D0F05" w:rsidRPr="003D33E3">
        <w:t>vel observar que há grandes brech</w:t>
      </w:r>
      <w:r w:rsidRPr="003D33E3">
        <w:t>as e pontos positivos a serem explorados dando condição de firmar o nome e a marca do produto no mercado local.</w:t>
      </w:r>
    </w:p>
    <w:p w:rsidR="004C6A88" w:rsidRPr="003D33E3" w:rsidRDefault="004C6A88" w:rsidP="00AD3C14">
      <w:pPr>
        <w:spacing w:line="360" w:lineRule="auto"/>
      </w:pPr>
    </w:p>
    <w:p w:rsidR="00DF2C02" w:rsidRPr="003D33E3" w:rsidRDefault="00BE6838" w:rsidP="00AD3C14">
      <w:pPr>
        <w:spacing w:line="360" w:lineRule="auto"/>
      </w:pPr>
      <w:r w:rsidRPr="003D33E3">
        <w:t>VANTAGEM: A Terragrão concentra os esforços de sua equipe na busca continua da eficiência produtiva diária. Seja no volume de produção e de venda aumentando dia-a-dia este volume, seja conseguindo minimizar os gastos fixos e variáveis indiretos da produção com propaganda e marketing(estes s</w:t>
      </w:r>
      <w:r w:rsidR="00DC397A" w:rsidRPr="003D33E3">
        <w:t>endo virtuais ou mesmo físicos)</w:t>
      </w:r>
      <w:r w:rsidRPr="003D33E3">
        <w:t>,de distribuição e pesquisas através de ferramentas tecnol</w:t>
      </w:r>
      <w:r w:rsidR="00DC397A" w:rsidRPr="003D33E3">
        <w:t>ógicas que auxiliam as decisões</w:t>
      </w:r>
      <w:r w:rsidR="00DF2C02" w:rsidRPr="003D33E3">
        <w:t>,seja no</w:t>
      </w:r>
      <w:r w:rsidR="006D0F05" w:rsidRPr="003D33E3">
        <w:t xml:space="preserve"> desenvolvimento de estratégias</w:t>
      </w:r>
      <w:r w:rsidR="00DF2C02" w:rsidRPr="003D33E3">
        <w:t>.</w:t>
      </w:r>
      <w:r w:rsidR="00DC397A" w:rsidRPr="003D33E3">
        <w:t xml:space="preserve"> Bem como através de estudos de melhorias e priorização, que é feito agora.</w:t>
      </w:r>
    </w:p>
    <w:p w:rsidR="00DF2C02" w:rsidRPr="003D33E3" w:rsidRDefault="00DF2C02" w:rsidP="00AD3C14">
      <w:pPr>
        <w:spacing w:line="360" w:lineRule="auto"/>
      </w:pPr>
      <w:r w:rsidRPr="003D33E3">
        <w:t>E tem no volume produzido a condição de praticar um preço justo que é um de seus principais atrativos para o consumidor final, aliado a qualidade do produto ofertado.</w:t>
      </w:r>
    </w:p>
    <w:p w:rsidR="00D74BA6" w:rsidRPr="003D33E3" w:rsidRDefault="00DF2C02" w:rsidP="00AD3C14">
      <w:pPr>
        <w:spacing w:line="360" w:lineRule="auto"/>
      </w:pPr>
      <w:r w:rsidRPr="003D33E3">
        <w:t>A boa aceitação do mesmo traz condição de diferenciação e de maior competitividade, pois faz com que a empresa consiga reinvestir pesadamente em imagem, tecnologia, pesquisa de novos sabores, recursos humanos e qualidade.</w:t>
      </w:r>
    </w:p>
    <w:p w:rsidR="00DF2C02" w:rsidRPr="003D33E3" w:rsidRDefault="00DF2C02" w:rsidP="00AD3C14">
      <w:pPr>
        <w:spacing w:line="360" w:lineRule="auto"/>
      </w:pPr>
      <w:r w:rsidRPr="003D33E3">
        <w:t>Diferenciando o produto ao cliente trazendo novas classificações para que o cliente possa encontrar o seu melhor paladar em nossos produtos.</w:t>
      </w:r>
    </w:p>
    <w:p w:rsidR="0068669C" w:rsidRPr="003D33E3" w:rsidRDefault="00DF2C02" w:rsidP="00AD3C14">
      <w:pPr>
        <w:spacing w:line="360" w:lineRule="auto"/>
      </w:pPr>
      <w:r w:rsidRPr="003D33E3">
        <w:t xml:space="preserve">DESVANTAGEM: A Terragrão conta com capital de investimento de seu corpo societário, que sendo limitado muitas das vezes não </w:t>
      </w:r>
      <w:r w:rsidR="0068669C" w:rsidRPr="003D33E3">
        <w:t>proporciona</w:t>
      </w:r>
      <w:r w:rsidRPr="003D33E3">
        <w:t xml:space="preserve"> condições para colocar em </w:t>
      </w:r>
      <w:r w:rsidR="00677D01" w:rsidRPr="003D33E3">
        <w:t>pratica as estratégias traçadas</w:t>
      </w:r>
      <w:r w:rsidRPr="003D33E3">
        <w:t>,</w:t>
      </w:r>
      <w:r w:rsidR="0068669C" w:rsidRPr="003D33E3">
        <w:t xml:space="preserve"> t</w:t>
      </w:r>
      <w:r w:rsidRPr="003D33E3">
        <w:t>en</w:t>
      </w:r>
      <w:r w:rsidR="0068669C" w:rsidRPr="003D33E3">
        <w:t xml:space="preserve">do </w:t>
      </w:r>
      <w:r w:rsidRPr="003D33E3">
        <w:t>qu</w:t>
      </w:r>
      <w:r w:rsidR="0068669C" w:rsidRPr="003D33E3">
        <w:t>e muitas das vezes se adaptar.</w:t>
      </w:r>
    </w:p>
    <w:p w:rsidR="00677D01" w:rsidRPr="003D33E3" w:rsidRDefault="00677D01" w:rsidP="00AD3C14">
      <w:pPr>
        <w:spacing w:line="360" w:lineRule="auto"/>
      </w:pPr>
      <w:r w:rsidRPr="003D33E3">
        <w:t xml:space="preserve">Recursos humanos com maior capacitação tende a ser cada vez mais caro, não sendo neste momento viável as condições monetárias da empresa, devido seu baixo investimento por parte </w:t>
      </w:r>
      <w:r w:rsidRPr="003D33E3">
        <w:lastRenderedPageBreak/>
        <w:t>dos gestores, bu</w:t>
      </w:r>
      <w:r w:rsidR="00246B11" w:rsidRPr="003D33E3">
        <w:t xml:space="preserve">scando uma </w:t>
      </w:r>
      <w:r w:rsidRPr="003D33E3">
        <w:t>realimentação de recursos, dado através do maior impacto de mercado de seu produto carro chefe.</w:t>
      </w:r>
    </w:p>
    <w:p w:rsidR="0068669C" w:rsidRPr="003D33E3" w:rsidRDefault="0068669C" w:rsidP="00AD3C14">
      <w:pPr>
        <w:spacing w:line="360" w:lineRule="auto"/>
      </w:pPr>
      <w:r w:rsidRPr="003D33E3">
        <w:t xml:space="preserve">A realidade financeira atual do país que se mostra um entrave para </w:t>
      </w:r>
      <w:r w:rsidR="00677D01" w:rsidRPr="003D33E3">
        <w:t xml:space="preserve">que as instituições financeiras, para que </w:t>
      </w:r>
      <w:r w:rsidRPr="003D33E3">
        <w:t>colaborem com aportes financeiros de investimento(empréstimos e capitais de giro) nas PMES ,</w:t>
      </w:r>
    </w:p>
    <w:p w:rsidR="009979D0" w:rsidRPr="003D33E3" w:rsidRDefault="0068669C" w:rsidP="00AD3C14">
      <w:pPr>
        <w:spacing w:line="360" w:lineRule="auto"/>
        <w:rPr>
          <w:noProof/>
          <w:lang w:eastAsia="pt-BR"/>
        </w:rPr>
      </w:pPr>
      <w:r w:rsidRPr="003D33E3">
        <w:t xml:space="preserve">A curta vida de operação do produto, frente ao tempo de vida das outras marcas, sendo o brasileiro meio arredio a novas opções de </w:t>
      </w:r>
      <w:r w:rsidR="00677D01" w:rsidRPr="003D33E3">
        <w:t>marcas</w:t>
      </w:r>
      <w:r w:rsidR="009979D0" w:rsidRPr="003D33E3">
        <w:t>.</w:t>
      </w:r>
    </w:p>
    <w:p w:rsidR="009979D0" w:rsidRPr="003D33E3" w:rsidRDefault="009979D0" w:rsidP="00AD3C14">
      <w:pPr>
        <w:spacing w:line="360" w:lineRule="auto"/>
        <w:rPr>
          <w:b/>
          <w:bCs/>
          <w:noProof/>
          <w:lang w:eastAsia="pt-BR"/>
        </w:rPr>
      </w:pPr>
      <w:r w:rsidRPr="003D33E3">
        <w:rPr>
          <w:b/>
          <w:bCs/>
          <w:noProof/>
          <w:lang w:eastAsia="pt-BR"/>
        </w:rPr>
        <w:t>Definição da Previsão</w:t>
      </w:r>
    </w:p>
    <w:p w:rsidR="009979D0" w:rsidRPr="003D33E3" w:rsidRDefault="009979D0" w:rsidP="009979D0">
      <w:pPr>
        <w:spacing w:line="360" w:lineRule="auto"/>
        <w:rPr>
          <w:noProof/>
          <w:lang w:eastAsia="pt-BR"/>
        </w:rPr>
      </w:pPr>
      <w:r w:rsidRPr="003D33E3">
        <w:rPr>
          <w:noProof/>
          <w:lang w:eastAsia="pt-BR"/>
        </w:rPr>
        <w:t>Uma previsão é uma avaliação de eventos futuros. Utilizada para fins de planejamentos. (Ritzman,2008)</w:t>
      </w:r>
    </w:p>
    <w:p w:rsidR="00862346" w:rsidRPr="003D33E3" w:rsidRDefault="009979D0" w:rsidP="009979D0">
      <w:pPr>
        <w:spacing w:line="360" w:lineRule="auto"/>
        <w:rPr>
          <w:noProof/>
          <w:lang w:eastAsia="pt-BR"/>
        </w:rPr>
      </w:pPr>
      <w:r w:rsidRPr="003D33E3">
        <w:rPr>
          <w:bCs/>
          <w:noProof/>
          <w:lang w:eastAsia="pt-BR"/>
        </w:rPr>
        <w:t xml:space="preserve">Quando uma organização faz uma estimativa sobre o quanto será produzido e também quanto será vendido. Buscando metodologias para poder prever o quanto será necessario em </w:t>
      </w:r>
      <w:r w:rsidRPr="003D33E3">
        <w:t xml:space="preserve">volume produzido, para poder </w:t>
      </w:r>
      <w:r w:rsidR="00B97C6B" w:rsidRPr="003D33E3">
        <w:t xml:space="preserve">atender a demanda e </w:t>
      </w:r>
      <w:r w:rsidRPr="003D33E3">
        <w:t>praticar um preço justo para o consumidor final, aliado a qualidade doproduto ofertado.Com isso buscar uma maior competitividade e qualidade.</w:t>
      </w:r>
    </w:p>
    <w:p w:rsidR="00862346" w:rsidRPr="003D33E3" w:rsidRDefault="00862346" w:rsidP="009979D0">
      <w:pPr>
        <w:spacing w:line="360" w:lineRule="auto"/>
        <w:rPr>
          <w:noProof/>
          <w:lang w:eastAsia="pt-BR"/>
        </w:rPr>
      </w:pPr>
    </w:p>
    <w:p w:rsidR="00862346" w:rsidRPr="003D33E3" w:rsidRDefault="00862346" w:rsidP="009979D0">
      <w:pPr>
        <w:spacing w:line="360" w:lineRule="auto"/>
        <w:rPr>
          <w:noProof/>
          <w:lang w:eastAsia="pt-BR"/>
        </w:rPr>
      </w:pPr>
      <w:r w:rsidRPr="003D33E3">
        <w:rPr>
          <w:noProof/>
          <w:lang w:eastAsia="pt-BR"/>
        </w:rPr>
        <w:t xml:space="preserve">No grafica abaixo demonsta-se o curto periodo de vida do produto proposto e a verificação de um consumo vertiginoso que demonstra um crescimento na demanda. Verificando-se uma demanda regular, buscando um crescimento mês após mês. </w:t>
      </w:r>
    </w:p>
    <w:p w:rsidR="00B86026" w:rsidRPr="003D33E3" w:rsidRDefault="00B86026" w:rsidP="009979D0">
      <w:pPr>
        <w:spacing w:line="360" w:lineRule="auto"/>
        <w:rPr>
          <w:noProof/>
          <w:lang w:eastAsia="pt-BR"/>
        </w:rPr>
      </w:pPr>
      <w:r w:rsidRPr="003D33E3">
        <w:rPr>
          <w:noProof/>
          <w:lang w:eastAsia="pt-BR"/>
        </w:rPr>
        <w:t>Esta previsão mostra que a</w:t>
      </w:r>
      <w:r w:rsidR="004D4151">
        <w:rPr>
          <w:noProof/>
          <w:lang w:eastAsia="pt-BR"/>
        </w:rPr>
        <w:t xml:space="preserve"> produção tende a aumentar, prar</w:t>
      </w:r>
      <w:r w:rsidRPr="003D33E3">
        <w:rPr>
          <w:noProof/>
          <w:lang w:eastAsia="pt-BR"/>
        </w:rPr>
        <w:t xml:space="preserve"> poder suprir o mercado, visto que o processo de marketing e a gestão se adequando</w:t>
      </w:r>
      <w:r w:rsidR="00387D18" w:rsidRPr="003D33E3">
        <w:rPr>
          <w:noProof/>
          <w:lang w:eastAsia="pt-BR"/>
        </w:rPr>
        <w:t xml:space="preserve">,se profissionalizando e entendendo as regras que regem o </w:t>
      </w:r>
      <w:r w:rsidRPr="003D33E3">
        <w:rPr>
          <w:noProof/>
          <w:lang w:eastAsia="pt-BR"/>
        </w:rPr>
        <w:t xml:space="preserve">mercado,dara condição para que a empresa gere visibilidade e conhecimento do </w:t>
      </w:r>
      <w:r w:rsidR="00387D18" w:rsidRPr="003D33E3">
        <w:rPr>
          <w:noProof/>
          <w:lang w:eastAsia="pt-BR"/>
        </w:rPr>
        <w:t>produto por parte dos clientes, visto a condição atual do país em crise e a forte concorrência de marcas já conhecidas e estabelecidas, bem como os altos custos para colocar o produto no mapa e radar de conhecimento dos clientes é e sempre se fará necessario fase a fase um estudo de priorização das necessidades e decisões a serem tomadas.</w:t>
      </w:r>
    </w:p>
    <w:p w:rsidR="009979D0" w:rsidRPr="006077C8" w:rsidRDefault="00862346" w:rsidP="009979D0">
      <w:pPr>
        <w:spacing w:line="360" w:lineRule="auto"/>
        <w:rPr>
          <w:bCs/>
          <w:noProof/>
          <w:color w:val="FF0000"/>
          <w:lang w:eastAsia="pt-BR"/>
        </w:rPr>
      </w:pPr>
      <w:r w:rsidRPr="006077C8">
        <w:rPr>
          <w:noProof/>
          <w:color w:val="FF0000"/>
          <w:lang w:eastAsia="pt-BR"/>
        </w:rPr>
        <w:lastRenderedPageBreak/>
        <w:drawing>
          <wp:inline distT="0" distB="0" distL="0" distR="0">
            <wp:extent cx="4813935" cy="2514600"/>
            <wp:effectExtent l="0" t="0" r="5715" b="0"/>
            <wp:docPr id="126" name="Gráfico 1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9979D0" w:rsidRPr="003D33E3" w:rsidRDefault="005457F6" w:rsidP="009979D0">
      <w:pPr>
        <w:spacing w:line="360" w:lineRule="auto"/>
        <w:rPr>
          <w:noProof/>
          <w:sz w:val="20"/>
          <w:szCs w:val="20"/>
          <w:lang w:eastAsia="pt-BR"/>
        </w:rPr>
      </w:pPr>
      <w:r w:rsidRPr="003D33E3">
        <w:rPr>
          <w:noProof/>
          <w:sz w:val="20"/>
          <w:szCs w:val="20"/>
          <w:lang w:eastAsia="pt-BR"/>
        </w:rPr>
        <w:t>Figura 9</w:t>
      </w:r>
      <w:r w:rsidR="00862346" w:rsidRPr="003D33E3">
        <w:rPr>
          <w:noProof/>
          <w:sz w:val="20"/>
          <w:szCs w:val="20"/>
          <w:lang w:eastAsia="pt-BR"/>
        </w:rPr>
        <w:t xml:space="preserve"> – grafico do consumo do café em grão </w:t>
      </w:r>
      <w:r w:rsidR="00B86026" w:rsidRPr="003D33E3">
        <w:rPr>
          <w:noProof/>
          <w:sz w:val="20"/>
          <w:szCs w:val="20"/>
          <w:lang w:eastAsia="pt-BR"/>
        </w:rPr>
        <w:t>em relação a kg</w:t>
      </w:r>
    </w:p>
    <w:p w:rsidR="009979D0" w:rsidRPr="006077C8" w:rsidRDefault="00CC495A" w:rsidP="00CC495A">
      <w:pPr>
        <w:tabs>
          <w:tab w:val="left" w:pos="2686"/>
        </w:tabs>
        <w:spacing w:line="360" w:lineRule="auto"/>
        <w:rPr>
          <w:noProof/>
          <w:color w:val="FF0000"/>
          <w:lang w:eastAsia="pt-BR"/>
        </w:rPr>
      </w:pPr>
      <w:r>
        <w:rPr>
          <w:noProof/>
          <w:color w:val="FF0000"/>
          <w:lang w:eastAsia="pt-BR"/>
        </w:rPr>
        <w:tab/>
      </w:r>
    </w:p>
    <w:p w:rsidR="009979D0" w:rsidRPr="006077C8" w:rsidRDefault="00B86026" w:rsidP="00AD3C14">
      <w:pPr>
        <w:spacing w:line="360" w:lineRule="auto"/>
        <w:rPr>
          <w:noProof/>
          <w:color w:val="FF0000"/>
          <w:lang w:eastAsia="pt-BR"/>
        </w:rPr>
      </w:pPr>
      <w:r w:rsidRPr="006077C8">
        <w:rPr>
          <w:noProof/>
          <w:color w:val="FF0000"/>
          <w:lang w:eastAsia="pt-BR"/>
        </w:rPr>
        <w:drawing>
          <wp:inline distT="0" distB="0" distL="0" distR="0">
            <wp:extent cx="4572000" cy="2743200"/>
            <wp:effectExtent l="0" t="0" r="0" b="0"/>
            <wp:docPr id="127" name="Gráfico 1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9979D0" w:rsidRPr="006077C8" w:rsidRDefault="00CC495A" w:rsidP="00CC495A">
      <w:pPr>
        <w:tabs>
          <w:tab w:val="left" w:pos="1846"/>
        </w:tabs>
        <w:spacing w:line="360" w:lineRule="auto"/>
        <w:rPr>
          <w:noProof/>
          <w:color w:val="FF0000"/>
          <w:lang w:eastAsia="pt-BR"/>
        </w:rPr>
      </w:pPr>
      <w:r>
        <w:rPr>
          <w:noProof/>
          <w:color w:val="FF0000"/>
          <w:lang w:eastAsia="pt-BR"/>
        </w:rPr>
        <w:tab/>
      </w:r>
    </w:p>
    <w:p w:rsidR="009979D0" w:rsidRPr="003D33E3" w:rsidRDefault="005457F6" w:rsidP="00AD3C14">
      <w:pPr>
        <w:spacing w:line="360" w:lineRule="auto"/>
        <w:rPr>
          <w:noProof/>
          <w:sz w:val="20"/>
          <w:szCs w:val="20"/>
          <w:lang w:eastAsia="pt-BR"/>
        </w:rPr>
      </w:pPr>
      <w:r w:rsidRPr="003D33E3">
        <w:rPr>
          <w:noProof/>
          <w:sz w:val="20"/>
          <w:szCs w:val="20"/>
          <w:lang w:eastAsia="pt-BR"/>
        </w:rPr>
        <w:t>Figura 10</w:t>
      </w:r>
      <w:r w:rsidR="00B86026" w:rsidRPr="003D33E3">
        <w:rPr>
          <w:noProof/>
          <w:sz w:val="20"/>
          <w:szCs w:val="20"/>
          <w:lang w:eastAsia="pt-BR"/>
        </w:rPr>
        <w:t xml:space="preserve"> - grafico de consumo do café nos 11 meses de vida.</w:t>
      </w:r>
    </w:p>
    <w:p w:rsidR="009979D0" w:rsidRPr="006077C8" w:rsidRDefault="009979D0" w:rsidP="00AD3C14">
      <w:pPr>
        <w:spacing w:line="360" w:lineRule="auto"/>
        <w:rPr>
          <w:noProof/>
          <w:color w:val="FF0000"/>
          <w:lang w:eastAsia="pt-BR"/>
        </w:rPr>
      </w:pPr>
    </w:p>
    <w:p w:rsidR="009979D0" w:rsidRPr="006077C8" w:rsidRDefault="009979D0" w:rsidP="00AD3C14">
      <w:pPr>
        <w:spacing w:line="360" w:lineRule="auto"/>
        <w:rPr>
          <w:noProof/>
          <w:color w:val="FF0000"/>
          <w:lang w:eastAsia="pt-BR"/>
        </w:rPr>
      </w:pPr>
    </w:p>
    <w:p w:rsidR="009979D0" w:rsidRPr="006077C8" w:rsidRDefault="009979D0" w:rsidP="00AD3C14">
      <w:pPr>
        <w:spacing w:line="360" w:lineRule="auto"/>
        <w:rPr>
          <w:noProof/>
          <w:color w:val="FF0000"/>
          <w:lang w:eastAsia="pt-BR"/>
        </w:rPr>
      </w:pPr>
    </w:p>
    <w:p w:rsidR="009979D0" w:rsidRPr="006077C8" w:rsidRDefault="009979D0" w:rsidP="00AD3C14">
      <w:pPr>
        <w:spacing w:line="360" w:lineRule="auto"/>
        <w:rPr>
          <w:noProof/>
          <w:color w:val="FF0000"/>
          <w:lang w:eastAsia="pt-BR"/>
        </w:rPr>
      </w:pPr>
    </w:p>
    <w:p w:rsidR="009979D0" w:rsidRPr="006077C8" w:rsidRDefault="009979D0" w:rsidP="00AD3C14">
      <w:pPr>
        <w:spacing w:line="360" w:lineRule="auto"/>
        <w:rPr>
          <w:noProof/>
          <w:color w:val="FF0000"/>
          <w:lang w:eastAsia="pt-BR"/>
        </w:rPr>
      </w:pPr>
    </w:p>
    <w:p w:rsidR="0068669C" w:rsidRPr="003D33E3" w:rsidRDefault="009979D0" w:rsidP="00AD3C14">
      <w:pPr>
        <w:spacing w:line="360" w:lineRule="auto"/>
      </w:pPr>
      <w:r w:rsidRPr="003D33E3">
        <w:rPr>
          <w:noProof/>
          <w:lang w:eastAsia="pt-BR"/>
        </w:rPr>
        <w:lastRenderedPageBreak/>
        <w:drawing>
          <wp:inline distT="0" distB="0" distL="0" distR="0">
            <wp:extent cx="5760085" cy="2921000"/>
            <wp:effectExtent l="0" t="0" r="0" b="0"/>
            <wp:docPr id="124" name="Picture 4" descr="http://player.slideplayer.com.br/11/3629657/data/images/img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http://player.slideplayer.com.br/11/3629657/data/images/img8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29210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280330" w:rsidRPr="003D33E3" w:rsidRDefault="005457F6" w:rsidP="00AD3C14">
      <w:pPr>
        <w:spacing w:line="360" w:lineRule="auto"/>
        <w:rPr>
          <w:sz w:val="20"/>
          <w:szCs w:val="20"/>
        </w:rPr>
      </w:pPr>
      <w:r w:rsidRPr="003D33E3">
        <w:rPr>
          <w:sz w:val="20"/>
          <w:szCs w:val="20"/>
        </w:rPr>
        <w:t>Figura 11</w:t>
      </w:r>
      <w:r w:rsidR="004F0BB4" w:rsidRPr="003D33E3">
        <w:rPr>
          <w:sz w:val="20"/>
          <w:szCs w:val="20"/>
        </w:rPr>
        <w:t xml:space="preserve"> – E</w:t>
      </w:r>
      <w:r w:rsidR="00280330" w:rsidRPr="003D33E3">
        <w:rPr>
          <w:sz w:val="20"/>
          <w:szCs w:val="20"/>
        </w:rPr>
        <w:t>feito das d</w:t>
      </w:r>
      <w:r w:rsidR="004F0BB4" w:rsidRPr="003D33E3">
        <w:rPr>
          <w:sz w:val="20"/>
          <w:szCs w:val="20"/>
        </w:rPr>
        <w:t>ecisões.</w:t>
      </w:r>
    </w:p>
    <w:p w:rsidR="00D74BA6" w:rsidRPr="003D33E3" w:rsidRDefault="00B86026" w:rsidP="00AD3C14">
      <w:pPr>
        <w:spacing w:line="360" w:lineRule="auto"/>
      </w:pPr>
      <w:r w:rsidRPr="003D33E3">
        <w:t xml:space="preserve"> Em um curto prazo</w:t>
      </w:r>
      <w:r w:rsidR="004D4151">
        <w:t>(A)</w:t>
      </w:r>
      <w:r w:rsidRPr="003D33E3">
        <w:t>, e no curto espaço de atuação do produto aliado ás ações a que devem ser submetidas a empresa, bem como os gestores, buscará a cada proce</w:t>
      </w:r>
      <w:r w:rsidR="00280330" w:rsidRPr="003D33E3">
        <w:t>sso de</w:t>
      </w:r>
      <w:r w:rsidRPr="003D33E3">
        <w:t xml:space="preserve">cisório aumentar o consumo, buscando sempre verificar o surgimento positivo </w:t>
      </w:r>
      <w:r w:rsidR="00387D18" w:rsidRPr="003D33E3">
        <w:t xml:space="preserve">de demanda pelo produto, </w:t>
      </w:r>
      <w:r w:rsidRPr="003D33E3">
        <w:t>que será o efeito</w:t>
      </w:r>
      <w:r w:rsidR="00370B61" w:rsidRPr="003D33E3">
        <w:t>d</w:t>
      </w:r>
      <w:r w:rsidR="00280330" w:rsidRPr="003D33E3">
        <w:t>o estudo de previsão</w:t>
      </w:r>
      <w:r w:rsidRPr="003D33E3">
        <w:t xml:space="preserve"> tomado a cada decisão</w:t>
      </w:r>
      <w:r w:rsidR="00280330" w:rsidRPr="003D33E3">
        <w:t>.</w:t>
      </w:r>
    </w:p>
    <w:p w:rsidR="00280330" w:rsidRPr="003D33E3" w:rsidRDefault="00280330" w:rsidP="00AD3C14">
      <w:pPr>
        <w:spacing w:line="360" w:lineRule="auto"/>
      </w:pPr>
      <w:r w:rsidRPr="003D33E3">
        <w:t xml:space="preserve">A condição atual do produto é de </w:t>
      </w:r>
      <w:r w:rsidR="00387D18" w:rsidRPr="003D33E3">
        <w:t xml:space="preserve">pouco </w:t>
      </w:r>
      <w:r w:rsidRPr="003D33E3">
        <w:t xml:space="preserve">conhecimento </w:t>
      </w:r>
      <w:r w:rsidR="00387D18" w:rsidRPr="003D33E3">
        <w:t xml:space="preserve">por parte do cliente final, </w:t>
      </w:r>
      <w:r w:rsidRPr="003D33E3">
        <w:t>se visado o mercado consumidor atual do estado de São Paulo.</w:t>
      </w:r>
    </w:p>
    <w:p w:rsidR="009979D0" w:rsidRPr="003D33E3" w:rsidRDefault="00280330" w:rsidP="00AD3C14">
      <w:pPr>
        <w:spacing w:line="360" w:lineRule="auto"/>
      </w:pPr>
      <w:r w:rsidRPr="003D33E3">
        <w:t>Por isso com relação ao médio prazo</w:t>
      </w:r>
      <w:r w:rsidR="00B96A6F">
        <w:t>(B)</w:t>
      </w:r>
      <w:r w:rsidRPr="003D33E3">
        <w:t xml:space="preserve"> e longo prazo</w:t>
      </w:r>
      <w:r w:rsidR="00B96A6F">
        <w:t>(C)</w:t>
      </w:r>
      <w:r w:rsidR="00370B61" w:rsidRPr="003D33E3">
        <w:t xml:space="preserve">, </w:t>
      </w:r>
      <w:r w:rsidRPr="003D33E3">
        <w:t xml:space="preserve">ambos em dois a três anos, buscará </w:t>
      </w:r>
      <w:r w:rsidR="00370B61" w:rsidRPr="003D33E3">
        <w:t>e</w:t>
      </w:r>
      <w:r w:rsidRPr="003D33E3">
        <w:t>star entre 45 e 80 Toneladas anuais de café fornecidos, seja a operadores de maquinas, revendas</w:t>
      </w:r>
      <w:r w:rsidR="00B96A6F">
        <w:t>,</w:t>
      </w:r>
      <w:r w:rsidRPr="003D33E3">
        <w:t xml:space="preserve"> bem como a clientes finais como restaurantes, padarias, cafeterias, escritórios e comércios </w:t>
      </w:r>
      <w:r w:rsidR="00370B61" w:rsidRPr="003D33E3">
        <w:t>em geral, para que</w:t>
      </w:r>
      <w:r w:rsidR="00FD7E35" w:rsidRPr="003D33E3">
        <w:t xml:space="preserve"> haja uma primeira disseminação</w:t>
      </w:r>
      <w:r w:rsidR="00370B61" w:rsidRPr="003D33E3">
        <w:t xml:space="preserve"> do nome da marca no cenário de fornecedores.</w:t>
      </w:r>
    </w:p>
    <w:p w:rsidR="009979D0" w:rsidRPr="003D33E3" w:rsidRDefault="006F7B0D" w:rsidP="00AD3C14">
      <w:pPr>
        <w:spacing w:line="360" w:lineRule="auto"/>
      </w:pPr>
      <w:r w:rsidRPr="003D33E3">
        <w:t xml:space="preserve">LEVANTAMENTO DE DADOS DE ENTRADA E RECURSOS </w:t>
      </w:r>
    </w:p>
    <w:p w:rsidR="006F7B0D" w:rsidRPr="003D33E3" w:rsidRDefault="009934A5" w:rsidP="00AD3C14">
      <w:pPr>
        <w:spacing w:line="360" w:lineRule="auto"/>
      </w:pPr>
      <w:r w:rsidRPr="003D33E3">
        <w:t xml:space="preserve">A vida de qualquer empresa só </w:t>
      </w:r>
      <w:r w:rsidR="004D4151" w:rsidRPr="003D33E3">
        <w:t>está</w:t>
      </w:r>
      <w:r w:rsidRPr="003D33E3">
        <w:t xml:space="preserve"> assegurada se a condição de folego financeiro for saudável, e para isso a gestão da empresa necessita de eficiência, tanto nos recursos humanos e capacitação destes, eficiência no foco do mercado pretendido, foco nos clientes conquistados fidelizando os mesmos e buscando conquistar novos e eficiência nos processos de geração de renda para a empresa e d</w:t>
      </w:r>
      <w:r w:rsidR="006F7B0D" w:rsidRPr="003D33E3">
        <w:t>e acordo com o levantamento de dados e análises feitas nos pilares de sustentação da em</w:t>
      </w:r>
      <w:r w:rsidR="00885EF7" w:rsidRPr="003D33E3">
        <w:t xml:space="preserve">presa, </w:t>
      </w:r>
      <w:r w:rsidRPr="003D33E3">
        <w:t xml:space="preserve"> temos como demonstrativo de recursos que servirá de </w:t>
      </w:r>
      <w:r w:rsidRPr="003D33E3">
        <w:lastRenderedPageBreak/>
        <w:t>base para podermos verificar possíveis erros e onde deverá ser atacado cada problema de cada área como um todo chegando assim a um consenso geral das prioridades mais necessárias.</w:t>
      </w:r>
    </w:p>
    <w:p w:rsidR="00AA337A" w:rsidRPr="003D33E3" w:rsidRDefault="00AA337A" w:rsidP="009A621E">
      <w:pPr>
        <w:tabs>
          <w:tab w:val="center" w:pos="4535"/>
        </w:tabs>
        <w:spacing w:line="360" w:lineRule="auto"/>
      </w:pPr>
      <w:r w:rsidRPr="003D33E3">
        <w:t xml:space="preserve">Tabela 7 - demonstrativo de resultados </w:t>
      </w:r>
      <w:r w:rsidR="009A621E">
        <w:tab/>
      </w:r>
    </w:p>
    <w:tbl>
      <w:tblPr>
        <w:tblStyle w:val="Tabelacomgrade"/>
        <w:tblW w:w="11340" w:type="dxa"/>
        <w:tblInd w:w="-1565" w:type="dxa"/>
        <w:tblLayout w:type="fixed"/>
        <w:tblLook w:val="04A0" w:firstRow="1" w:lastRow="0" w:firstColumn="1" w:lastColumn="0" w:noHBand="0" w:noVBand="1"/>
      </w:tblPr>
      <w:tblGrid>
        <w:gridCol w:w="387"/>
        <w:gridCol w:w="3221"/>
        <w:gridCol w:w="5607"/>
        <w:gridCol w:w="2125"/>
      </w:tblGrid>
      <w:tr w:rsidR="009934A5" w:rsidRPr="003D33E3" w:rsidTr="00225FF8">
        <w:trPr>
          <w:trHeight w:val="273"/>
        </w:trPr>
        <w:tc>
          <w:tcPr>
            <w:tcW w:w="11340" w:type="dxa"/>
            <w:gridSpan w:val="4"/>
          </w:tcPr>
          <w:p w:rsidR="009934A5" w:rsidRPr="003D33E3" w:rsidRDefault="009934A5" w:rsidP="00225FF8">
            <w:r w:rsidRPr="003D33E3">
              <w:t xml:space="preserve">                 Demonstrativo de Resultados </w:t>
            </w:r>
          </w:p>
        </w:tc>
      </w:tr>
      <w:tr w:rsidR="009934A5" w:rsidRPr="003D33E3" w:rsidTr="00225FF8">
        <w:trPr>
          <w:trHeight w:val="262"/>
        </w:trPr>
        <w:tc>
          <w:tcPr>
            <w:tcW w:w="11340" w:type="dxa"/>
            <w:gridSpan w:val="4"/>
            <w:shd w:val="clear" w:color="auto" w:fill="595959" w:themeFill="text1" w:themeFillTint="A6"/>
          </w:tcPr>
          <w:p w:rsidR="009934A5" w:rsidRPr="003D33E3" w:rsidRDefault="009934A5" w:rsidP="00225FF8"/>
        </w:tc>
      </w:tr>
      <w:tr w:rsidR="009934A5" w:rsidRPr="003D33E3" w:rsidTr="009934A5">
        <w:trPr>
          <w:trHeight w:val="536"/>
        </w:trPr>
        <w:tc>
          <w:tcPr>
            <w:tcW w:w="387" w:type="dxa"/>
          </w:tcPr>
          <w:p w:rsidR="009934A5" w:rsidRPr="003D33E3" w:rsidRDefault="009934A5" w:rsidP="00225FF8"/>
        </w:tc>
        <w:tc>
          <w:tcPr>
            <w:tcW w:w="3221" w:type="dxa"/>
          </w:tcPr>
          <w:p w:rsidR="009934A5" w:rsidRPr="003D33E3" w:rsidRDefault="009934A5" w:rsidP="00225FF8">
            <w:r w:rsidRPr="003D33E3">
              <w:t>Discriminação de Entrada</w:t>
            </w:r>
          </w:p>
        </w:tc>
        <w:tc>
          <w:tcPr>
            <w:tcW w:w="5607" w:type="dxa"/>
          </w:tcPr>
          <w:p w:rsidR="009934A5" w:rsidRPr="003D33E3" w:rsidRDefault="009934A5" w:rsidP="00225FF8">
            <w:r w:rsidRPr="003D33E3">
              <w:t>Margem de Contribuição</w:t>
            </w:r>
          </w:p>
        </w:tc>
        <w:tc>
          <w:tcPr>
            <w:tcW w:w="2125" w:type="dxa"/>
          </w:tcPr>
          <w:p w:rsidR="009934A5" w:rsidRPr="003D33E3" w:rsidRDefault="009934A5" w:rsidP="00225FF8">
            <w:r w:rsidRPr="003D33E3">
              <w:t>Lucro da Operação</w:t>
            </w:r>
          </w:p>
          <w:p w:rsidR="009934A5" w:rsidRPr="003D33E3" w:rsidRDefault="009934A5" w:rsidP="00225FF8">
            <w:r w:rsidRPr="003D33E3">
              <w:t xml:space="preserve"> Como um Todo</w:t>
            </w:r>
          </w:p>
        </w:tc>
      </w:tr>
      <w:tr w:rsidR="009934A5" w:rsidRPr="003D33E3" w:rsidTr="009934A5">
        <w:trPr>
          <w:trHeight w:val="1346"/>
        </w:trPr>
        <w:tc>
          <w:tcPr>
            <w:tcW w:w="387" w:type="dxa"/>
          </w:tcPr>
          <w:p w:rsidR="009934A5" w:rsidRPr="003D33E3" w:rsidRDefault="009934A5" w:rsidP="00225FF8">
            <w:r w:rsidRPr="003D33E3">
              <w:t>1</w:t>
            </w:r>
          </w:p>
          <w:p w:rsidR="009934A5" w:rsidRPr="003D33E3" w:rsidRDefault="009934A5" w:rsidP="00225FF8"/>
        </w:tc>
        <w:tc>
          <w:tcPr>
            <w:tcW w:w="3221" w:type="dxa"/>
          </w:tcPr>
          <w:p w:rsidR="007719E1" w:rsidRPr="003D33E3" w:rsidRDefault="009934A5" w:rsidP="00225FF8">
            <w:r w:rsidRPr="003D33E3">
              <w:t>Manutenção em maquinas de Café E</w:t>
            </w:r>
            <w:r w:rsidR="007719E1" w:rsidRPr="003D33E3">
              <w:t xml:space="preserve">spresso </w:t>
            </w:r>
          </w:p>
          <w:p w:rsidR="007719E1" w:rsidRPr="003D33E3" w:rsidRDefault="009934A5" w:rsidP="00225FF8">
            <w:r w:rsidRPr="003D33E3">
              <w:t>C</w:t>
            </w:r>
            <w:r w:rsidR="007719E1" w:rsidRPr="003D33E3">
              <w:t>lientes</w:t>
            </w:r>
          </w:p>
          <w:p w:rsidR="009934A5" w:rsidRPr="003D33E3" w:rsidRDefault="009934A5" w:rsidP="00225FF8">
            <w:r w:rsidRPr="003D33E3">
              <w:t xml:space="preserve">Operadores </w:t>
            </w:r>
          </w:p>
        </w:tc>
        <w:tc>
          <w:tcPr>
            <w:tcW w:w="5607" w:type="dxa"/>
          </w:tcPr>
          <w:tbl>
            <w:tblPr>
              <w:tblW w:w="8049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8049"/>
            </w:tblGrid>
            <w:tr w:rsidR="009934A5" w:rsidRPr="003D33E3" w:rsidTr="00225FF8">
              <w:trPr>
                <w:trHeight w:val="448"/>
              </w:trPr>
              <w:tc>
                <w:tcPr>
                  <w:tcW w:w="435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934A5" w:rsidRPr="003D33E3" w:rsidRDefault="009934A5" w:rsidP="00225FF8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Style w:val="Tabelacomgrade"/>
                    <w:tblW w:w="4776" w:type="dxa"/>
                    <w:tblInd w:w="49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856"/>
                    <w:gridCol w:w="1348"/>
                    <w:gridCol w:w="1572"/>
                  </w:tblGrid>
                  <w:tr w:rsidR="009934A5" w:rsidRPr="002B45AE" w:rsidTr="00225FF8">
                    <w:trPr>
                      <w:trHeight w:val="391"/>
                    </w:trPr>
                    <w:tc>
                      <w:tcPr>
                        <w:tcW w:w="1856" w:type="dxa"/>
                      </w:tcPr>
                      <w:p w:rsidR="009934A5" w:rsidRPr="002B45AE" w:rsidRDefault="009934A5" w:rsidP="00225FF8">
                        <w:pPr>
                          <w:rPr>
                            <w:rFonts w:ascii="Calibri" w:eastAsia="Times New Roman" w:hAnsi="Calibri" w:cs="Calibri"/>
                            <w:sz w:val="20"/>
                            <w:lang w:eastAsia="pt-BR"/>
                          </w:rPr>
                        </w:pPr>
                        <w:r w:rsidRPr="002B45AE">
                          <w:rPr>
                            <w:rFonts w:ascii="Calibri" w:eastAsia="Times New Roman" w:hAnsi="Calibri" w:cs="Calibri"/>
                            <w:sz w:val="20"/>
                            <w:lang w:eastAsia="pt-BR"/>
                          </w:rPr>
                          <w:t>ENTRADA</w:t>
                        </w:r>
                      </w:p>
                    </w:tc>
                    <w:tc>
                      <w:tcPr>
                        <w:tcW w:w="1348" w:type="dxa"/>
                      </w:tcPr>
                      <w:p w:rsidR="009934A5" w:rsidRPr="002B45AE" w:rsidRDefault="009934A5" w:rsidP="00225FF8">
                        <w:pPr>
                          <w:rPr>
                            <w:rFonts w:ascii="Calibri" w:eastAsia="Times New Roman" w:hAnsi="Calibri" w:cs="Calibri"/>
                            <w:sz w:val="20"/>
                            <w:lang w:eastAsia="pt-BR"/>
                          </w:rPr>
                        </w:pPr>
                        <w:r w:rsidRPr="002B45AE">
                          <w:rPr>
                            <w:rFonts w:ascii="Calibri" w:eastAsia="Times New Roman" w:hAnsi="Calibri" w:cs="Calibri"/>
                            <w:sz w:val="20"/>
                            <w:lang w:eastAsia="pt-BR"/>
                          </w:rPr>
                          <w:t>CUSTO</w:t>
                        </w:r>
                      </w:p>
                    </w:tc>
                    <w:tc>
                      <w:tcPr>
                        <w:tcW w:w="1572" w:type="dxa"/>
                      </w:tcPr>
                      <w:p w:rsidR="009934A5" w:rsidRPr="002B45AE" w:rsidRDefault="009934A5" w:rsidP="00225FF8">
                        <w:pPr>
                          <w:rPr>
                            <w:rFonts w:ascii="Calibri" w:eastAsia="Times New Roman" w:hAnsi="Calibri" w:cs="Calibri"/>
                            <w:sz w:val="20"/>
                            <w:lang w:eastAsia="pt-BR"/>
                          </w:rPr>
                        </w:pPr>
                        <w:r w:rsidRPr="002B45AE">
                          <w:rPr>
                            <w:rFonts w:ascii="Calibri" w:eastAsia="Times New Roman" w:hAnsi="Calibri" w:cs="Calibri"/>
                            <w:sz w:val="20"/>
                            <w:lang w:eastAsia="pt-BR"/>
                          </w:rPr>
                          <w:t>LUCRO</w:t>
                        </w:r>
                      </w:p>
                    </w:tc>
                  </w:tr>
                  <w:tr w:rsidR="009934A5" w:rsidRPr="003D33E3" w:rsidTr="00225FF8">
                    <w:trPr>
                      <w:trHeight w:val="375"/>
                    </w:trPr>
                    <w:tc>
                      <w:tcPr>
                        <w:tcW w:w="1856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hAnsi="Calibri" w:cs="Calibri"/>
                          </w:rPr>
                          <w:t>R$ 27000</w:t>
                        </w:r>
                      </w:p>
                      <w:tbl>
                        <w:tblPr>
                          <w:tblW w:w="4552" w:type="dxa"/>
                          <w:tblLayout w:type="fixed"/>
                          <w:tblCellMar>
                            <w:left w:w="70" w:type="dxa"/>
                            <w:right w:w="7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007"/>
                          <w:gridCol w:w="1221"/>
                          <w:gridCol w:w="1324"/>
                        </w:tblGrid>
                        <w:tr w:rsidR="009934A5" w:rsidRPr="003D33E3" w:rsidTr="00225FF8">
                          <w:trPr>
                            <w:trHeight w:val="275"/>
                          </w:trPr>
                          <w:tc>
                            <w:tcPr>
                              <w:tcW w:w="2007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auto"/>
                              <w:noWrap/>
                              <w:vAlign w:val="bottom"/>
                              <w:hideMark/>
                            </w:tcPr>
                            <w:p w:rsidR="009934A5" w:rsidRPr="003D33E3" w:rsidRDefault="009934A5" w:rsidP="00225FF8">
                              <w:pPr>
                                <w:spacing w:after="0" w:line="240" w:lineRule="auto"/>
                                <w:jc w:val="left"/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</w:pPr>
                            </w:p>
                          </w:tc>
                          <w:tc>
                            <w:tcPr>
                              <w:tcW w:w="1221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auto"/>
                              <w:noWrap/>
                              <w:vAlign w:val="bottom"/>
                              <w:hideMark/>
                            </w:tcPr>
                            <w:p w:rsidR="009934A5" w:rsidRPr="003D33E3" w:rsidRDefault="009934A5" w:rsidP="00225FF8">
                              <w:pPr>
                                <w:spacing w:after="0" w:line="240" w:lineRule="auto"/>
                                <w:jc w:val="right"/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</w:pPr>
                              <w:r w:rsidRPr="003D33E3"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  <w:t>R$ 10.800</w:t>
                              </w:r>
                            </w:p>
                          </w:tc>
                          <w:tc>
                            <w:tcPr>
                              <w:tcW w:w="1324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auto"/>
                              <w:noWrap/>
                              <w:vAlign w:val="bottom"/>
                              <w:hideMark/>
                            </w:tcPr>
                            <w:p w:rsidR="009934A5" w:rsidRPr="003D33E3" w:rsidRDefault="009934A5" w:rsidP="00225FF8">
                              <w:pPr>
                                <w:spacing w:after="0" w:line="240" w:lineRule="auto"/>
                                <w:jc w:val="right"/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</w:pPr>
                              <w:r w:rsidRPr="003D33E3"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  <w:t>R$ 16.000</w:t>
                              </w:r>
                            </w:p>
                          </w:tc>
                        </w:tr>
                      </w:tbl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</w:p>
                    </w:tc>
                    <w:tc>
                      <w:tcPr>
                        <w:tcW w:w="1348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R$ 10800</w:t>
                        </w:r>
                      </w:p>
                    </w:tc>
                    <w:tc>
                      <w:tcPr>
                        <w:tcW w:w="1572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R$ 16000</w:t>
                        </w:r>
                      </w:p>
                    </w:tc>
                  </w:tr>
                </w:tbl>
                <w:p w:rsidR="009934A5" w:rsidRPr="003D33E3" w:rsidRDefault="009934A5" w:rsidP="00225FF8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</w:tr>
          </w:tbl>
          <w:p w:rsidR="009934A5" w:rsidRPr="003D33E3" w:rsidRDefault="009934A5" w:rsidP="00225FF8"/>
        </w:tc>
        <w:tc>
          <w:tcPr>
            <w:tcW w:w="2125" w:type="dxa"/>
          </w:tcPr>
          <w:p w:rsidR="009934A5" w:rsidRPr="003D33E3" w:rsidRDefault="009934A5" w:rsidP="00225FF8">
            <w:pPr>
              <w:spacing w:line="360" w:lineRule="auto"/>
            </w:pPr>
          </w:p>
          <w:p w:rsidR="009934A5" w:rsidRPr="003D33E3" w:rsidRDefault="009934A5" w:rsidP="00225FF8">
            <w:pPr>
              <w:spacing w:line="360" w:lineRule="auto"/>
            </w:pPr>
            <w:r w:rsidRPr="003D33E3">
              <w:t xml:space="preserve">         29 %</w:t>
            </w:r>
          </w:p>
        </w:tc>
      </w:tr>
      <w:tr w:rsidR="009934A5" w:rsidRPr="003D33E3" w:rsidTr="009934A5">
        <w:trPr>
          <w:trHeight w:val="536"/>
        </w:trPr>
        <w:tc>
          <w:tcPr>
            <w:tcW w:w="387" w:type="dxa"/>
          </w:tcPr>
          <w:p w:rsidR="009934A5" w:rsidRPr="003D33E3" w:rsidRDefault="009934A5" w:rsidP="00225FF8">
            <w:r w:rsidRPr="003D33E3">
              <w:t>2</w:t>
            </w:r>
          </w:p>
          <w:p w:rsidR="009934A5" w:rsidRPr="003D33E3" w:rsidRDefault="009934A5" w:rsidP="00225FF8"/>
        </w:tc>
        <w:tc>
          <w:tcPr>
            <w:tcW w:w="3221" w:type="dxa"/>
          </w:tcPr>
          <w:p w:rsidR="009934A5" w:rsidRPr="003D33E3" w:rsidRDefault="009934A5" w:rsidP="00225FF8">
            <w:r w:rsidRPr="003D33E3">
              <w:t xml:space="preserve">Locação de Maquinas, </w:t>
            </w:r>
          </w:p>
          <w:p w:rsidR="009934A5" w:rsidRPr="003D33E3" w:rsidRDefault="009934A5" w:rsidP="00225FF8">
            <w:r w:rsidRPr="003D33E3">
              <w:t xml:space="preserve">Sistema </w:t>
            </w:r>
          </w:p>
          <w:p w:rsidR="009934A5" w:rsidRPr="003D33E3" w:rsidRDefault="009934A5" w:rsidP="00225FF8">
            <w:r w:rsidRPr="003D33E3">
              <w:t>Fixo</w:t>
            </w:r>
          </w:p>
          <w:p w:rsidR="007719E1" w:rsidRPr="003D33E3" w:rsidRDefault="009934A5" w:rsidP="00225FF8">
            <w:r w:rsidRPr="003D33E3">
              <w:t xml:space="preserve">Evento </w:t>
            </w:r>
          </w:p>
          <w:p w:rsidR="009934A5" w:rsidRPr="003D33E3" w:rsidRDefault="009934A5" w:rsidP="00225FF8">
            <w:r w:rsidRPr="003D33E3">
              <w:t>Comodato</w:t>
            </w:r>
          </w:p>
        </w:tc>
        <w:tc>
          <w:tcPr>
            <w:tcW w:w="5607" w:type="dxa"/>
          </w:tcPr>
          <w:p w:rsidR="009934A5" w:rsidRPr="003D33E3" w:rsidRDefault="004D4151" w:rsidP="00225FF8">
            <w:r>
              <w:t xml:space="preserve">* Contribuição reflete atual condição das maquinas </w:t>
            </w:r>
          </w:p>
          <w:tbl>
            <w:tblPr>
              <w:tblW w:w="8049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8049"/>
            </w:tblGrid>
            <w:tr w:rsidR="009934A5" w:rsidRPr="003D33E3" w:rsidTr="00225FF8">
              <w:trPr>
                <w:trHeight w:val="448"/>
              </w:trPr>
              <w:tc>
                <w:tcPr>
                  <w:tcW w:w="435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934A5" w:rsidRPr="003D33E3" w:rsidRDefault="009934A5" w:rsidP="00225FF8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Style w:val="Tabelacomgrade"/>
                    <w:tblW w:w="4776" w:type="dxa"/>
                    <w:tblInd w:w="49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856"/>
                    <w:gridCol w:w="1348"/>
                    <w:gridCol w:w="1572"/>
                  </w:tblGrid>
                  <w:tr w:rsidR="009934A5" w:rsidRPr="003D33E3" w:rsidTr="00225FF8">
                    <w:trPr>
                      <w:trHeight w:val="391"/>
                    </w:trPr>
                    <w:tc>
                      <w:tcPr>
                        <w:tcW w:w="1856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ENTRADA</w:t>
                        </w:r>
                      </w:p>
                    </w:tc>
                    <w:tc>
                      <w:tcPr>
                        <w:tcW w:w="1348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CUSTO</w:t>
                        </w:r>
                      </w:p>
                    </w:tc>
                    <w:tc>
                      <w:tcPr>
                        <w:tcW w:w="1572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LUCRO</w:t>
                        </w:r>
                      </w:p>
                    </w:tc>
                  </w:tr>
                  <w:tr w:rsidR="009934A5" w:rsidRPr="003D33E3" w:rsidTr="00225FF8">
                    <w:trPr>
                      <w:trHeight w:val="375"/>
                    </w:trPr>
                    <w:tc>
                      <w:tcPr>
                        <w:tcW w:w="1856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hAnsi="Calibri" w:cs="Calibri"/>
                          </w:rPr>
                          <w:t>R$ 15500</w:t>
                        </w:r>
                      </w:p>
                      <w:tbl>
                        <w:tblPr>
                          <w:tblW w:w="4552" w:type="dxa"/>
                          <w:tblLayout w:type="fixed"/>
                          <w:tblCellMar>
                            <w:left w:w="70" w:type="dxa"/>
                            <w:right w:w="7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2007"/>
                          <w:gridCol w:w="1221"/>
                          <w:gridCol w:w="1324"/>
                        </w:tblGrid>
                        <w:tr w:rsidR="009934A5" w:rsidRPr="003D33E3" w:rsidTr="00225FF8">
                          <w:trPr>
                            <w:trHeight w:val="275"/>
                          </w:trPr>
                          <w:tc>
                            <w:tcPr>
                              <w:tcW w:w="2007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auto"/>
                              <w:noWrap/>
                              <w:vAlign w:val="bottom"/>
                              <w:hideMark/>
                            </w:tcPr>
                            <w:p w:rsidR="009934A5" w:rsidRPr="003D33E3" w:rsidRDefault="009934A5" w:rsidP="00225FF8">
                              <w:pPr>
                                <w:spacing w:after="0" w:line="240" w:lineRule="auto"/>
                                <w:jc w:val="left"/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</w:pPr>
                            </w:p>
                          </w:tc>
                          <w:tc>
                            <w:tcPr>
                              <w:tcW w:w="1221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auto"/>
                              <w:noWrap/>
                              <w:vAlign w:val="bottom"/>
                              <w:hideMark/>
                            </w:tcPr>
                            <w:p w:rsidR="009934A5" w:rsidRPr="003D33E3" w:rsidRDefault="009934A5" w:rsidP="00225FF8">
                              <w:pPr>
                                <w:spacing w:after="0" w:line="240" w:lineRule="auto"/>
                                <w:jc w:val="right"/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</w:pPr>
                              <w:r w:rsidRPr="003D33E3"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  <w:t>R$ 10.800</w:t>
                              </w:r>
                            </w:p>
                          </w:tc>
                          <w:tc>
                            <w:tcPr>
                              <w:tcW w:w="1324" w:type="dxa"/>
                              <w:tcBorders>
                                <w:top w:val="nil"/>
                                <w:left w:val="nil"/>
                                <w:bottom w:val="nil"/>
                                <w:right w:val="nil"/>
                              </w:tcBorders>
                              <w:shd w:val="clear" w:color="auto" w:fill="auto"/>
                              <w:noWrap/>
                              <w:vAlign w:val="bottom"/>
                              <w:hideMark/>
                            </w:tcPr>
                            <w:p w:rsidR="009934A5" w:rsidRPr="003D33E3" w:rsidRDefault="009934A5" w:rsidP="00225FF8">
                              <w:pPr>
                                <w:spacing w:after="0" w:line="240" w:lineRule="auto"/>
                                <w:jc w:val="right"/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</w:pPr>
                              <w:r w:rsidRPr="003D33E3">
                                <w:rPr>
                                  <w:rFonts w:ascii="Calibri" w:eastAsia="Times New Roman" w:hAnsi="Calibri" w:cs="Calibri"/>
                                  <w:lang w:eastAsia="pt-BR"/>
                                </w:rPr>
                                <w:t>R$ 16.000</w:t>
                              </w:r>
                            </w:p>
                          </w:tc>
                        </w:tr>
                      </w:tbl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</w:p>
                    </w:tc>
                    <w:tc>
                      <w:tcPr>
                        <w:tcW w:w="1348" w:type="dxa"/>
                      </w:tcPr>
                      <w:p w:rsidR="009934A5" w:rsidRPr="004D4151" w:rsidRDefault="004D4151" w:rsidP="00225FF8">
                        <w:pPr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eastAsia="pt-BR"/>
                          </w:rPr>
                        </w:pPr>
                        <w:r w:rsidRPr="004D4151">
                          <w:rPr>
                            <w:rFonts w:ascii="Calibri" w:eastAsia="Times New Roman" w:hAnsi="Calibri" w:cs="Calibri"/>
                            <w:sz w:val="20"/>
                            <w:szCs w:val="20"/>
                            <w:lang w:eastAsia="pt-BR"/>
                          </w:rPr>
                          <w:t>*</w:t>
                        </w:r>
                        <w:r w:rsidRPr="004D4151">
                          <w:rPr>
                            <w:rFonts w:ascii="Calibri" w:eastAsia="Times New Roman" w:hAnsi="Calibri" w:cs="Calibri"/>
                            <w:sz w:val="16"/>
                            <w:szCs w:val="16"/>
                            <w:lang w:eastAsia="pt-BR"/>
                          </w:rPr>
                          <w:t>Equipamentos pagos</w:t>
                        </w:r>
                      </w:p>
                    </w:tc>
                    <w:tc>
                      <w:tcPr>
                        <w:tcW w:w="1572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R$ 15500</w:t>
                        </w:r>
                      </w:p>
                    </w:tc>
                  </w:tr>
                </w:tbl>
                <w:p w:rsidR="009934A5" w:rsidRPr="003D33E3" w:rsidRDefault="009934A5" w:rsidP="00225FF8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</w:tr>
          </w:tbl>
          <w:p w:rsidR="009934A5" w:rsidRPr="003D33E3" w:rsidRDefault="009934A5" w:rsidP="00225FF8"/>
        </w:tc>
        <w:tc>
          <w:tcPr>
            <w:tcW w:w="2125" w:type="dxa"/>
          </w:tcPr>
          <w:p w:rsidR="009934A5" w:rsidRPr="003D33E3" w:rsidRDefault="009934A5" w:rsidP="00225FF8"/>
          <w:p w:rsidR="009934A5" w:rsidRPr="003D33E3" w:rsidRDefault="009934A5" w:rsidP="00225FF8">
            <w:r w:rsidRPr="003D33E3">
              <w:t xml:space="preserve">         28%</w:t>
            </w:r>
          </w:p>
        </w:tc>
      </w:tr>
      <w:tr w:rsidR="009934A5" w:rsidRPr="003D33E3" w:rsidTr="009934A5">
        <w:trPr>
          <w:trHeight w:val="536"/>
        </w:trPr>
        <w:tc>
          <w:tcPr>
            <w:tcW w:w="387" w:type="dxa"/>
          </w:tcPr>
          <w:p w:rsidR="009934A5" w:rsidRPr="003D33E3" w:rsidRDefault="009934A5" w:rsidP="00225FF8">
            <w:r w:rsidRPr="003D33E3">
              <w:t>3</w:t>
            </w:r>
          </w:p>
          <w:p w:rsidR="009934A5" w:rsidRPr="003D33E3" w:rsidRDefault="009934A5" w:rsidP="00225FF8"/>
        </w:tc>
        <w:tc>
          <w:tcPr>
            <w:tcW w:w="3221" w:type="dxa"/>
          </w:tcPr>
          <w:p w:rsidR="009934A5" w:rsidRPr="003D33E3" w:rsidRDefault="009934A5" w:rsidP="00225FF8">
            <w:r w:rsidRPr="003D33E3">
              <w:t>Venda de Insumos</w:t>
            </w:r>
          </w:p>
          <w:p w:rsidR="009934A5" w:rsidRPr="003D33E3" w:rsidRDefault="009934A5" w:rsidP="00225FF8"/>
          <w:p w:rsidR="009934A5" w:rsidRPr="003D33E3" w:rsidRDefault="009934A5" w:rsidP="00225FF8">
            <w:r w:rsidRPr="003D33E3">
              <w:t xml:space="preserve"> ( Café Terragrão )</w:t>
            </w:r>
          </w:p>
        </w:tc>
        <w:tc>
          <w:tcPr>
            <w:tcW w:w="5607" w:type="dxa"/>
          </w:tcPr>
          <w:p w:rsidR="009934A5" w:rsidRPr="003D33E3" w:rsidRDefault="009934A5" w:rsidP="00225FF8"/>
          <w:p w:rsidR="009934A5" w:rsidRPr="003D33E3" w:rsidRDefault="009934A5" w:rsidP="00225FF8"/>
          <w:tbl>
            <w:tblPr>
              <w:tblW w:w="8049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8049"/>
            </w:tblGrid>
            <w:tr w:rsidR="009934A5" w:rsidRPr="003D33E3" w:rsidTr="00225FF8">
              <w:trPr>
                <w:trHeight w:val="448"/>
              </w:trPr>
              <w:tc>
                <w:tcPr>
                  <w:tcW w:w="435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934A5" w:rsidRPr="003D33E3" w:rsidRDefault="009934A5" w:rsidP="00225FF8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  <w:tbl>
                  <w:tblPr>
                    <w:tblStyle w:val="Tabelacomgrade"/>
                    <w:tblW w:w="4776" w:type="dxa"/>
                    <w:tblInd w:w="49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1856"/>
                    <w:gridCol w:w="1348"/>
                    <w:gridCol w:w="1572"/>
                  </w:tblGrid>
                  <w:tr w:rsidR="009934A5" w:rsidRPr="003D33E3" w:rsidTr="00225FF8">
                    <w:trPr>
                      <w:trHeight w:val="391"/>
                    </w:trPr>
                    <w:tc>
                      <w:tcPr>
                        <w:tcW w:w="1856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ENTRADA</w:t>
                        </w:r>
                      </w:p>
                    </w:tc>
                    <w:tc>
                      <w:tcPr>
                        <w:tcW w:w="1348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CUSTO</w:t>
                        </w:r>
                      </w:p>
                    </w:tc>
                    <w:tc>
                      <w:tcPr>
                        <w:tcW w:w="1572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LUCRO</w:t>
                        </w:r>
                      </w:p>
                    </w:tc>
                  </w:tr>
                  <w:tr w:rsidR="009934A5" w:rsidRPr="003D33E3" w:rsidTr="00225FF8">
                    <w:trPr>
                      <w:trHeight w:val="375"/>
                    </w:trPr>
                    <w:tc>
                      <w:tcPr>
                        <w:tcW w:w="1856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 xml:space="preserve"> R$ 48.388</w:t>
                        </w:r>
                      </w:p>
                    </w:tc>
                    <w:tc>
                      <w:tcPr>
                        <w:tcW w:w="1348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R$ 24.678</w:t>
                        </w:r>
                      </w:p>
                    </w:tc>
                    <w:tc>
                      <w:tcPr>
                        <w:tcW w:w="1572" w:type="dxa"/>
                      </w:tcPr>
                      <w:p w:rsidR="009934A5" w:rsidRPr="003D33E3" w:rsidRDefault="009934A5" w:rsidP="00225FF8">
                        <w:pPr>
                          <w:rPr>
                            <w:rFonts w:ascii="Calibri" w:eastAsia="Times New Roman" w:hAnsi="Calibri" w:cs="Calibri"/>
                            <w:lang w:eastAsia="pt-BR"/>
                          </w:rPr>
                        </w:pPr>
                        <w:r w:rsidRPr="003D33E3">
                          <w:rPr>
                            <w:rFonts w:ascii="Calibri" w:eastAsia="Times New Roman" w:hAnsi="Calibri" w:cs="Calibri"/>
                            <w:lang w:eastAsia="pt-BR"/>
                          </w:rPr>
                          <w:t>R$ 23710</w:t>
                        </w:r>
                      </w:p>
                    </w:tc>
                  </w:tr>
                </w:tbl>
                <w:p w:rsidR="009934A5" w:rsidRPr="003D33E3" w:rsidRDefault="009934A5" w:rsidP="00225FF8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t-BR"/>
                    </w:rPr>
                  </w:pPr>
                </w:p>
              </w:tc>
            </w:tr>
          </w:tbl>
          <w:p w:rsidR="009934A5" w:rsidRPr="003D33E3" w:rsidRDefault="009934A5" w:rsidP="00225FF8"/>
        </w:tc>
        <w:tc>
          <w:tcPr>
            <w:tcW w:w="2125" w:type="dxa"/>
          </w:tcPr>
          <w:p w:rsidR="009934A5" w:rsidRPr="003D33E3" w:rsidRDefault="009934A5" w:rsidP="00225FF8"/>
          <w:p w:rsidR="009934A5" w:rsidRPr="003D33E3" w:rsidRDefault="009934A5" w:rsidP="00225FF8">
            <w:r w:rsidRPr="003D33E3">
              <w:t xml:space="preserve">          43%</w:t>
            </w:r>
          </w:p>
        </w:tc>
      </w:tr>
    </w:tbl>
    <w:p w:rsidR="00E43B21" w:rsidRPr="003D33E3" w:rsidRDefault="00E43B21" w:rsidP="00643FA7"/>
    <w:p w:rsidR="00643FA7" w:rsidRPr="003D33E3" w:rsidRDefault="00C83A8A" w:rsidP="00643FA7">
      <w:r w:rsidRPr="003D33E3">
        <w:t>3.3</w:t>
      </w:r>
      <w:r w:rsidR="00643FA7" w:rsidRPr="003D33E3">
        <w:t xml:space="preserve"> - DEFINIÇÃO DO PROBLEMA DE PESQUISA.</w:t>
      </w:r>
    </w:p>
    <w:p w:rsidR="00643FA7" w:rsidRPr="003D33E3" w:rsidRDefault="00643FA7" w:rsidP="00643FA7">
      <w:pPr>
        <w:rPr>
          <w:b/>
        </w:rPr>
      </w:pPr>
    </w:p>
    <w:p w:rsidR="00643FA7" w:rsidRPr="003D33E3" w:rsidRDefault="00643FA7" w:rsidP="00643FA7">
      <w:r w:rsidRPr="003D33E3">
        <w:t>A problemática aqui a princípio que é a veia principal de estudo nesta pesquisa e a condição para início da mesma, e essa se concentra em encontrar soluções para os riscos do negócio até aqu</w:t>
      </w:r>
      <w:r w:rsidR="00B96A6F">
        <w:t xml:space="preserve">i desenvolvido. Seja este risco econômico (atual), </w:t>
      </w:r>
      <w:r w:rsidRPr="003D33E3">
        <w:t>por forma de mal investimento de recursos na área administrativa da empresa, na área de marketing, publicidade, bem como na área de pessoal (qualificação). Os custos de produção e captação de recursos também se configura como um problema de risco, devido ao fato de quanto maior o porte da empresa, maior deve ser sua capacidade de captação de recurso e de capacidade de gerir e distribuir esses recursos de forma a propiciar estabilidade e crescimento ao negócio.</w:t>
      </w:r>
    </w:p>
    <w:p w:rsidR="00643FA7" w:rsidRPr="003D33E3" w:rsidRDefault="00643FA7" w:rsidP="00643FA7">
      <w:r w:rsidRPr="003D33E3">
        <w:t>Estes problemas serão estudados e avaliados através de todo o embasamento teórico disponível que trata do assunto de Análise de Riscos.</w:t>
      </w:r>
    </w:p>
    <w:p w:rsidR="00643FA7" w:rsidRPr="003D33E3" w:rsidRDefault="00643FA7" w:rsidP="00643FA7"/>
    <w:p w:rsidR="00643FA7" w:rsidRPr="003D33E3" w:rsidRDefault="00643FA7" w:rsidP="00643FA7">
      <w:r w:rsidRPr="003D33E3">
        <w:t>Portanto: Este trabalho nos leva a seguinte indagação?</w:t>
      </w:r>
    </w:p>
    <w:p w:rsidR="00047162" w:rsidRPr="003D33E3" w:rsidRDefault="00643FA7" w:rsidP="00047162">
      <w:r w:rsidRPr="003D33E3">
        <w:t>De que forma a análise de riscos ao negócio podem auxiliar as decisões futuras da empresa, de maneira a contrib</w:t>
      </w:r>
      <w:r w:rsidR="00047162" w:rsidRPr="003D33E3">
        <w:t>uir para o crescimento da mesma</w:t>
      </w:r>
    </w:p>
    <w:p w:rsidR="00643FA7" w:rsidRPr="00B96A6F" w:rsidRDefault="00C83A8A" w:rsidP="00047162">
      <w:r w:rsidRPr="00B96A6F">
        <w:rPr>
          <w:rFonts w:cs="Times New Roman"/>
          <w:bCs/>
          <w:szCs w:val="24"/>
        </w:rPr>
        <w:lastRenderedPageBreak/>
        <w:t>3.4</w:t>
      </w:r>
      <w:r w:rsidR="00643FA7" w:rsidRPr="00B96A6F">
        <w:rPr>
          <w:rFonts w:cs="Times New Roman"/>
          <w:bCs/>
          <w:szCs w:val="24"/>
        </w:rPr>
        <w:t xml:space="preserve"> - MATRIZ DE PRIORIZAÇÃO.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</w:p>
    <w:p w:rsidR="00643FA7" w:rsidRPr="00B96A6F" w:rsidRDefault="00643FA7" w:rsidP="00643FA7">
      <w:pPr>
        <w:autoSpaceDE w:val="0"/>
        <w:jc w:val="left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“ Muitas pessoas passam horas e horas no trabalho, sempre resolvendo questões delicadas, apagando incêndios, sem ter tempo para mudar e implementar questões estratégicas que de fato podem melhorar os seus negócios, inclusive diminuindo o surgimento de problemas.</w:t>
      </w:r>
      <w:r w:rsidRPr="00B96A6F">
        <w:rPr>
          <w:rFonts w:cs="Times New Roman"/>
          <w:szCs w:val="24"/>
        </w:rPr>
        <w:br/>
      </w:r>
      <w:r w:rsidRPr="00B96A6F">
        <w:rPr>
          <w:rFonts w:cs="Times New Roman"/>
          <w:szCs w:val="24"/>
        </w:rPr>
        <w:br/>
        <w:t xml:space="preserve">Existe, hoje, diversas formas de analisar o que deve ser feito primeiro em uma empresa. A análise vai muito além do problema ou solução </w:t>
      </w:r>
      <w:smartTag w:uri="urn:schemas-microsoft-com:office:smarttags" w:element="PersonName">
        <w:smartTagPr>
          <w:attr w:name="ProductID" w:val="em si. Envolve"/>
        </w:smartTagPr>
        <w:r w:rsidRPr="00B96A6F">
          <w:rPr>
            <w:rFonts w:cs="Times New Roman"/>
            <w:szCs w:val="24"/>
          </w:rPr>
          <w:t>em si. Envolve</w:t>
        </w:r>
      </w:smartTag>
      <w:r w:rsidRPr="00B96A6F">
        <w:rPr>
          <w:rFonts w:cs="Times New Roman"/>
          <w:szCs w:val="24"/>
        </w:rPr>
        <w:t xml:space="preserve"> colaboradores, missão estratégica de negócio e, principalmente, os clientes.</w:t>
      </w:r>
      <w:r w:rsidRPr="00B96A6F">
        <w:rPr>
          <w:rFonts w:cs="Times New Roman"/>
          <w:szCs w:val="24"/>
        </w:rPr>
        <w:br/>
      </w:r>
      <w:r w:rsidRPr="00B96A6F">
        <w:rPr>
          <w:rFonts w:cs="Times New Roman"/>
          <w:szCs w:val="24"/>
        </w:rPr>
        <w:br/>
        <w:t xml:space="preserve">A ferramenta utilizada para a análise das priorizações na empresa chama-se </w:t>
      </w:r>
      <w:r w:rsidRPr="00B96A6F">
        <w:rPr>
          <w:rFonts w:cs="Times New Roman"/>
          <w:b/>
          <w:bCs/>
          <w:szCs w:val="24"/>
        </w:rPr>
        <w:t>matriz de priorização</w:t>
      </w:r>
      <w:r w:rsidRPr="00B96A6F">
        <w:rPr>
          <w:rFonts w:cs="Times New Roman"/>
          <w:szCs w:val="24"/>
        </w:rPr>
        <w:t xml:space="preserve">. ” por </w:t>
      </w:r>
      <w:r w:rsidRPr="00B96A6F">
        <w:rPr>
          <w:rFonts w:cs="Times New Roman"/>
          <w:i/>
          <w:iCs/>
          <w:szCs w:val="24"/>
        </w:rPr>
        <w:t>Raúl Candeloro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Elaboração de matrizes de priorização devem servir como ferramenta metodológica para a organização e busca por melhores resultados em metas e planejamentos. Está embasada na preferência, pontuação simples e ponderada e na tomada de decisão. Portanto uma ferramenta importante para identificar rapidamente problemas, ou possíveis problemas e oportunidades para solução ou atenuação e controle antes de causar danos e prejuízos.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A matriz de priorização é uma ferramenta excelente para se definir qual será o foco a ser atacado preferencialmente de acordo com uma pontuação, essa pontuação se dará através da classificação dos problemas em fatores como (gravidade, urgência, tendência). Gerando uma nota que definirá a importância e priorização de ação.  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PARA QUE SERVE?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Serve para explorar os pontos de vista e pontuar as opções de ações que devem ser priorizadas e tomadas de acordo com a ordenação de sua urgência ou não.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OS PASSOS A SEGUIR.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Escolher os problemas que demonstram algum risco ao negócio.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Ordena-los em uma escala, de 1 à 5 em questão de urgência, de atendimento e de impacto seja positivo ou negativo.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Verificar as condições favoráveis para </w:t>
      </w:r>
      <w:r w:rsidRPr="00B96A6F">
        <w:rPr>
          <w:rFonts w:cs="Times New Roman"/>
          <w:szCs w:val="24"/>
          <w:u w:val="single"/>
        </w:rPr>
        <w:t>fácil, media e difícil</w:t>
      </w:r>
      <w:r w:rsidRPr="00B96A6F">
        <w:rPr>
          <w:rFonts w:cs="Times New Roman"/>
          <w:szCs w:val="24"/>
        </w:rPr>
        <w:t xml:space="preserve"> resolução.</w:t>
      </w:r>
    </w:p>
    <w:p w:rsidR="00875DCD" w:rsidRPr="00B96A6F" w:rsidRDefault="00643FA7" w:rsidP="00643FA7">
      <w:pPr>
        <w:autoSpaceDE w:val="0"/>
        <w:rPr>
          <w:rFonts w:cs="Times New Roman"/>
          <w:b/>
          <w:sz w:val="20"/>
          <w:szCs w:val="20"/>
        </w:rPr>
      </w:pPr>
      <w:r w:rsidRPr="00B96A6F">
        <w:rPr>
          <w:noProof/>
          <w:lang w:eastAsia="pt-BR"/>
        </w:rPr>
        <w:lastRenderedPageBreak/>
        <w:drawing>
          <wp:inline distT="0" distB="0" distL="0" distR="0">
            <wp:extent cx="5897959" cy="4010891"/>
            <wp:effectExtent l="0" t="0" r="7620" b="8890"/>
            <wp:docPr id="14" name="Imagem 1" descr="Resultado de imagem para matriz de priorização g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m para matriz de priorização gut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506" cy="4036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57F6" w:rsidRPr="00B96A6F">
        <w:rPr>
          <w:rFonts w:cs="Times New Roman"/>
          <w:b/>
          <w:sz w:val="20"/>
          <w:szCs w:val="20"/>
        </w:rPr>
        <w:t>Figura 12</w:t>
      </w:r>
      <w:r w:rsidR="00356891" w:rsidRPr="00B96A6F">
        <w:rPr>
          <w:rFonts w:cs="Times New Roman"/>
          <w:b/>
          <w:sz w:val="20"/>
          <w:szCs w:val="20"/>
        </w:rPr>
        <w:t xml:space="preserve"> – Matriz de Priorização</w:t>
      </w:r>
    </w:p>
    <w:p w:rsidR="00356891" w:rsidRPr="00B96A6F" w:rsidRDefault="00356891" w:rsidP="00643FA7">
      <w:pPr>
        <w:autoSpaceDE w:val="0"/>
        <w:rPr>
          <w:rFonts w:cs="Times New Roman"/>
          <w:szCs w:val="24"/>
        </w:rPr>
      </w:pPr>
    </w:p>
    <w:p w:rsidR="00875DCD" w:rsidRPr="00B96A6F" w:rsidRDefault="00875DCD" w:rsidP="00643FA7">
      <w:pPr>
        <w:autoSpaceDE w:val="0"/>
        <w:rPr>
          <w:rFonts w:cs="Times New Roman"/>
          <w:szCs w:val="24"/>
        </w:rPr>
      </w:pP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GRAVIDADE.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Representa o potencial de impacto da estratégia nos resultados.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URGÊNCIA.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Representa o prazo em que a estratégia precisa ser realizada.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TENDÊNCIA.</w:t>
      </w:r>
    </w:p>
    <w:p w:rsidR="00643FA7" w:rsidRPr="00B96A6F" w:rsidRDefault="000D2613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Representa o potencial de</w:t>
      </w:r>
      <w:r w:rsidR="00643FA7" w:rsidRPr="00B96A6F">
        <w:rPr>
          <w:rFonts w:cs="Times New Roman"/>
          <w:szCs w:val="24"/>
        </w:rPr>
        <w:t xml:space="preserve"> piora dos resultados se a estratégia não for colocada em pratica.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 PREFERÊNCIA E PONTUAÇÃO.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Ordenar em uma condição de 1 a 5 para pontuar a preferência de resolução e ação.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PRECAUÇÃO.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Tomada de decisão quanto à atenuação e controle do problema.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</w:p>
    <w:p w:rsidR="00C83A8A" w:rsidRPr="00B96A6F" w:rsidRDefault="00C83A8A" w:rsidP="00643FA7">
      <w:pPr>
        <w:autoSpaceDE w:val="0"/>
        <w:rPr>
          <w:rFonts w:cs="Times New Roman"/>
          <w:szCs w:val="24"/>
        </w:rPr>
      </w:pPr>
    </w:p>
    <w:p w:rsidR="00C83A8A" w:rsidRPr="00B96A6F" w:rsidRDefault="00C83A8A" w:rsidP="00643FA7">
      <w:pPr>
        <w:autoSpaceDE w:val="0"/>
        <w:rPr>
          <w:rFonts w:cs="Times New Roman"/>
          <w:szCs w:val="24"/>
        </w:rPr>
      </w:pPr>
    </w:p>
    <w:p w:rsidR="00643FA7" w:rsidRPr="00B96A6F" w:rsidRDefault="00C83A8A" w:rsidP="00643FA7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lastRenderedPageBreak/>
        <w:t>3.5</w:t>
      </w:r>
      <w:r w:rsidR="00643FA7" w:rsidRPr="00B96A6F">
        <w:rPr>
          <w:rFonts w:cs="Times New Roman"/>
          <w:szCs w:val="24"/>
        </w:rPr>
        <w:t xml:space="preserve"> - APLIC</w:t>
      </w:r>
      <w:r w:rsidR="00356891" w:rsidRPr="00B96A6F">
        <w:rPr>
          <w:rFonts w:cs="Times New Roman"/>
          <w:szCs w:val="24"/>
        </w:rPr>
        <w:t>AÇÕES DA MATRIZ DE PRIORIZAÇÃO.</w:t>
      </w:r>
    </w:p>
    <w:p w:rsidR="00C83A8A" w:rsidRPr="00B96A6F" w:rsidRDefault="00C83A8A" w:rsidP="00643FA7">
      <w:pPr>
        <w:autoSpaceDE w:val="0"/>
        <w:rPr>
          <w:rFonts w:cs="Times New Roman"/>
          <w:szCs w:val="24"/>
        </w:rPr>
      </w:pPr>
    </w:p>
    <w:p w:rsidR="00643FA7" w:rsidRPr="00B96A6F" w:rsidRDefault="00643FA7" w:rsidP="00643FA7">
      <w:pPr>
        <w:pStyle w:val="PargrafodaLista"/>
        <w:numPr>
          <w:ilvl w:val="0"/>
          <w:numId w:val="28"/>
        </w:num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Estratégias de um planejamento estratégico.</w:t>
      </w:r>
    </w:p>
    <w:p w:rsidR="00643FA7" w:rsidRPr="00B96A6F" w:rsidRDefault="00643FA7" w:rsidP="00643FA7">
      <w:pPr>
        <w:pStyle w:val="PargrafodaLista"/>
        <w:numPr>
          <w:ilvl w:val="0"/>
          <w:numId w:val="28"/>
        </w:num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Plano de ação de um objetivo.</w:t>
      </w:r>
    </w:p>
    <w:p w:rsidR="00643FA7" w:rsidRPr="00B96A6F" w:rsidRDefault="00643FA7" w:rsidP="00643FA7">
      <w:pPr>
        <w:pStyle w:val="PargrafodaLista"/>
        <w:numPr>
          <w:ilvl w:val="0"/>
          <w:numId w:val="28"/>
        </w:num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Ações de marketing do seu plano de marketing.</w:t>
      </w:r>
    </w:p>
    <w:p w:rsidR="00643FA7" w:rsidRPr="00B96A6F" w:rsidRDefault="00643FA7" w:rsidP="00643FA7">
      <w:pPr>
        <w:pStyle w:val="PargrafodaLista"/>
        <w:numPr>
          <w:ilvl w:val="0"/>
          <w:numId w:val="28"/>
        </w:num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Defeito de maquinas que devem ser corrigidos.</w:t>
      </w:r>
    </w:p>
    <w:p w:rsidR="00643FA7" w:rsidRPr="00B96A6F" w:rsidRDefault="00643FA7" w:rsidP="00643FA7">
      <w:pPr>
        <w:pStyle w:val="PargrafodaLista"/>
        <w:numPr>
          <w:ilvl w:val="0"/>
          <w:numId w:val="28"/>
        </w:num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Custos que precisam ser cortados de uma área sem afetar o seu desenvolvimento.  </w:t>
      </w:r>
    </w:p>
    <w:p w:rsidR="00643FA7" w:rsidRPr="00B96A6F" w:rsidRDefault="00643FA7" w:rsidP="00643FA7">
      <w:pPr>
        <w:autoSpaceDE w:val="0"/>
        <w:rPr>
          <w:rFonts w:cs="Times New Roman"/>
          <w:szCs w:val="24"/>
        </w:rPr>
      </w:pPr>
    </w:p>
    <w:p w:rsidR="00643FA7" w:rsidRPr="00B96A6F" w:rsidRDefault="00751A03" w:rsidP="00643FA7">
      <w:pPr>
        <w:autoSpaceDE w:val="0"/>
        <w:rPr>
          <w:rFonts w:ascii="Verdana" w:hAnsi="Verdana"/>
          <w:sz w:val="18"/>
          <w:szCs w:val="18"/>
        </w:rPr>
      </w:pPr>
      <w:r>
        <w:rPr>
          <w:rFonts w:ascii="Verdana" w:hAnsi="Verdana"/>
          <w:noProof/>
          <w:sz w:val="18"/>
          <w:szCs w:val="18"/>
          <w:lang w:eastAsia="pt-BR"/>
        </w:rPr>
        <mc:AlternateContent>
          <mc:Choice Requires="wpg">
            <w:drawing>
              <wp:inline distT="0" distB="0" distL="0" distR="0">
                <wp:extent cx="5346065" cy="3828415"/>
                <wp:effectExtent l="9525" t="9525" r="6985" b="10160"/>
                <wp:docPr id="1" name="Grup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6065" cy="3828415"/>
                          <a:chOff x="15476" y="5486"/>
                          <a:chExt cx="60960" cy="57605"/>
                        </a:xfrm>
                      </wpg:grpSpPr>
                      <pic:pic xmlns:pic="http://schemas.openxmlformats.org/drawingml/2006/picture">
                        <pic:nvPicPr>
                          <pic:cNvPr id="2" name="Diagrama 2"/>
                          <pic:cNvPicPr>
                            <a:picLocks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094" y="32295"/>
                            <a:ext cx="18476" cy="208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" name="Seta para a direita 5"/>
                        <wps:cNvSpPr>
                          <a:spLocks noChangeArrowheads="1"/>
                        </wps:cNvSpPr>
                        <wps:spPr bwMode="auto">
                          <a:xfrm>
                            <a:off x="52361" y="32129"/>
                            <a:ext cx="9784" cy="4847"/>
                          </a:xfrm>
                          <a:prstGeom prst="rightArrow">
                            <a:avLst>
                              <a:gd name="adj1" fmla="val 50000"/>
                              <a:gd name="adj2" fmla="val 49997"/>
                            </a:avLst>
                          </a:prstGeom>
                          <a:solidFill>
                            <a:schemeClr val="tx2">
                              <a:lumMod val="75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4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" name="Seta para a esquerda 6"/>
                        <wps:cNvSpPr>
                          <a:spLocks noChangeArrowheads="1"/>
                        </wps:cNvSpPr>
                        <wps:spPr bwMode="auto">
                          <a:xfrm>
                            <a:off x="29878" y="31409"/>
                            <a:ext cx="9784" cy="4847"/>
                          </a:xfrm>
                          <a:prstGeom prst="leftArrow">
                            <a:avLst>
                              <a:gd name="adj1" fmla="val 50000"/>
                              <a:gd name="adj2" fmla="val 49997"/>
                            </a:avLst>
                          </a:prstGeom>
                          <a:solidFill>
                            <a:schemeClr val="tx2">
                              <a:lumMod val="75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4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" name="Seta para baixo 7"/>
                        <wps:cNvSpPr>
                          <a:spLocks noChangeArrowheads="1"/>
                        </wps:cNvSpPr>
                        <wps:spPr bwMode="auto">
                          <a:xfrm>
                            <a:off x="43559" y="41490"/>
                            <a:ext cx="4847" cy="9784"/>
                          </a:xfrm>
                          <a:prstGeom prst="downArrow">
                            <a:avLst>
                              <a:gd name="adj1" fmla="val 50000"/>
                              <a:gd name="adj2" fmla="val 49997"/>
                            </a:avLst>
                          </a:prstGeom>
                          <a:solidFill>
                            <a:schemeClr val="tx2">
                              <a:lumMod val="75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4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7" name="Seta para cima 8"/>
                        <wps:cNvSpPr>
                          <a:spLocks noChangeArrowheads="1"/>
                        </wps:cNvSpPr>
                        <wps:spPr bwMode="auto">
                          <a:xfrm>
                            <a:off x="43559" y="17008"/>
                            <a:ext cx="4847" cy="9784"/>
                          </a:xfrm>
                          <a:prstGeom prst="upArrow">
                            <a:avLst>
                              <a:gd name="adj1" fmla="val 50000"/>
                              <a:gd name="adj2" fmla="val 49997"/>
                            </a:avLst>
                          </a:prstGeom>
                          <a:solidFill>
                            <a:schemeClr val="tx2">
                              <a:lumMod val="75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4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" name="Retângulo 9"/>
                        <wps:cNvSpPr>
                          <a:spLocks noChangeArrowheads="1"/>
                        </wps:cNvSpPr>
                        <wps:spPr bwMode="auto">
                          <a:xfrm>
                            <a:off x="39149" y="52290"/>
                            <a:ext cx="13975" cy="10802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Default="00CC495A" w:rsidP="00643FA7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28"/>
                                  <w:szCs w:val="28"/>
                                </w:rPr>
                                <w:t>PRECAUÇÕES TOMADAS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9" name="Retângulo 10"/>
                        <wps:cNvSpPr>
                          <a:spLocks noChangeArrowheads="1"/>
                        </wps:cNvSpPr>
                        <wps:spPr bwMode="auto">
                          <a:xfrm>
                            <a:off x="62145" y="27809"/>
                            <a:ext cx="14291" cy="14935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Pr="00356891" w:rsidRDefault="00CC495A" w:rsidP="00643FA7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356891"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</w:rPr>
                                <w:t xml:space="preserve">PREFERENCIA PONTUAÇÃO DOS PROBLEMAS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0" name="Retângulo 11"/>
                        <wps:cNvSpPr>
                          <a:spLocks noChangeArrowheads="1"/>
                        </wps:cNvSpPr>
                        <wps:spPr bwMode="auto">
                          <a:xfrm>
                            <a:off x="39959" y="5486"/>
                            <a:ext cx="12241" cy="10081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Default="00CC495A" w:rsidP="00643FA7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28"/>
                                  <w:szCs w:val="28"/>
                                </w:rPr>
                                <w:t>PASSOS A SEREM SEGUIDOS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1" name="Retângulo 12"/>
                        <wps:cNvSpPr>
                          <a:spLocks noChangeArrowheads="1"/>
                        </wps:cNvSpPr>
                        <wps:spPr bwMode="auto">
                          <a:xfrm>
                            <a:off x="15476" y="27809"/>
                            <a:ext cx="13682" cy="13681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accent1">
                                <a:lumMod val="5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C495A" w:rsidRDefault="00CC495A" w:rsidP="00643FA7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FFFFFF" w:themeColor="light1"/>
                                  <w:kern w:val="24"/>
                                  <w:sz w:val="28"/>
                                  <w:szCs w:val="28"/>
                                </w:rPr>
                                <w:t>PARA QUE SERVE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o 1" o:spid="_x0000_s1063" style="width:420.95pt;height:301.45pt;mso-position-horizontal-relative:char;mso-position-vertical-relative:line" coordorigin="15476,5486" coordsize="60960,576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">
                <v:shape id="Diagrama 2" o:spid="_x0000_s1064" type="#_x0000_t75" style="position:absolute;left:38094;top:32295;width:18476;height:20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lnj29AAAA2gAAAA8AAABkcnMvZG93bnJldi54bWxEj80KwjAQhO+C7xBW8KapgiLVKKIIXhT8&#10;w+vSrE2x2ZQman17Iwgeh5n5hpktGluKJ9W+cKxg0E9AEGdOF5wrOJ82vQkIH5A1lo5JwZs8LObt&#10;1gxT7V58oOcx5CJC2KeowIRQpVL6zJBF33cVcfRurrYYoqxzqWt8Rbgt5TBJxtJiwXHBYEUrQ9n9&#10;+LAK7o/99XIoi6teVsFYv9ajvdkp1e00yymIQE34h3/trVYwhO+VeAPk/AM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IaWePb0AAADaAAAADwAAAAAAAAAAAAAAAACfAgAAZHJz&#10;L2Rvd25yZXYueG1sUEsFBgAAAAAEAAQA9wAAAIkDAAAAAA==&#10;">
                  <v:imagedata r:id="rId44" o:title=""/>
                  <o:lock v:ext="edit" aspectratio="f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Seta para a direita 5" o:spid="_x0000_s1065" type="#_x0000_t13" style="position:absolute;left:52361;top:32129;width:9784;height:48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sGpsUA&#10;AADaAAAADwAAAGRycy9kb3ducmV2LnhtbESP3WrCQBSE7wXfYTlC73RjhaoxGyktFmkV4s8DHLPH&#10;JJg9G7JbTfv0XaHg5TAz3zDJsjO1uFLrKssKxqMIBHFudcWFguNhNZyBcB5ZY22ZFPyQg2Xa7yUY&#10;a3vjHV33vhABwi5GBaX3TSyly0sy6Ea2IQ7e2bYGfZBtIXWLtwA3tXyOohdpsOKwUGJDbyXll/23&#10;UZBP3+fT9W+22dLstJFfH1n2eciUehp0rwsQnjr/CP+311rBBO5Xwg2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awamxQAAANoAAAAPAAAAAAAAAAAAAAAAAJgCAABkcnMv&#10;ZG93bnJldi54bWxQSwUGAAAAAAQABAD1AAAAigMAAAAA&#10;" adj="16250" fillcolor="#323e4f [2415]" strokecolor="#ffc000 [3207]" strokeweight="1pt"/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Seta para a esquerda 6" o:spid="_x0000_s1066" type="#_x0000_t66" style="position:absolute;left:29878;top:31409;width:9784;height:48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IbqMMA&#10;AADaAAAADwAAAGRycy9kb3ducmV2LnhtbESPQYvCMBSE74L/IbwFL6KpLhbpGkUUUS8r6l729mie&#10;bbF5KU1su//eCAseh5n5hlmsOlOKhmpXWFYwGUcgiFOrC84U/Fx3ozkI55E1lpZJwR85WC37vQUm&#10;2rZ8pubiMxEg7BJUkHtfJVK6NCeDbmwr4uDdbG3QB1lnUtfYBrgp5TSKYmmw4LCQY0WbnNL75WEU&#10;bD+/D2XzGx/n02HW4v5+Oj5uUqnBR7f+AuGp8+/wf/ugFczgdSXcA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3IbqMMAAADaAAAADwAAAAAAAAAAAAAAAACYAgAAZHJzL2Rv&#10;d25yZXYueG1sUEsFBgAAAAAEAAQA9QAAAIgDAAAAAA==&#10;" adj="5350" fillcolor="#323e4f [2415]" strokecolor="#ffc000 [3207]" strokeweight="1pt"/>
                <v:shape id="Seta para baixo 7" o:spid="_x0000_s1067" type="#_x0000_t67" style="position:absolute;left:43559;top:41490;width:4847;height:97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THe8IA&#10;AADaAAAADwAAAGRycy9kb3ducmV2LnhtbESPT4vCMBTE74LfITzBm6YuIku3qYgoSA+Cfw56ezRv&#10;2+42LyXJav32RhD2OMzMb5hs2ZtW3Mj5xrKC2TQBQVxa3XCl4HzaTj5B+ICssbVMCh7kYZkPBxmm&#10;2t75QLdjqESEsE9RQR1Cl0rpy5oM+qntiKP3bZ3BEKWrpHZ4j3DTyo8kWUiDDceFGjta11T+Hv+M&#10;gpMtNtdVsaPLY49zF+ZFW/6gUuNRv/oCEagP/+F3e6cVLOB1Jd4AmT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5Md7wgAAANoAAAAPAAAAAAAAAAAAAAAAAJgCAABkcnMvZG93&#10;bnJldi54bWxQSwUGAAAAAAQABAD1AAAAhwMAAAAA&#10;" adj="16250" fillcolor="#323e4f [2415]" strokecolor="#ffc000 [3207]" strokeweight="1pt"/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Seta para cima 8" o:spid="_x0000_s1068" type="#_x0000_t68" style="position:absolute;left:43559;top:17008;width:4847;height:97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oQMcIA&#10;AADaAAAADwAAAGRycy9kb3ducmV2LnhtbESPQYvCMBSE74L/ITzBm6a6oNI1igjiiierZdnbo3mb&#10;FpuX0kSt/94IC3scZuYbZrnubC3u1PrKsYLJOAFBXDhdsVFwOe9GCxA+IGusHZOCJ3lYr/q9Jaba&#10;PfhE9ywYESHsU1RQhtCkUvqiJIt+7Bri6P261mKIsjVSt/iIcFvLaZLMpMWK40KJDW1LKq7ZzSo4&#10;fJhjMt9//zwzR5mZVnk3u+VKDQfd5hNEoC78h//aX1rBHN5X4g2Qq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ChAxwgAAANoAAAAPAAAAAAAAAAAAAAAAAJgCAABkcnMvZG93&#10;bnJldi54bWxQSwUGAAAAAAQABAD1AAAAhwMAAAAA&#10;" adj="5350" fillcolor="#323e4f [2415]" strokecolor="#ffc000 [3207]" strokeweight="1pt"/>
                <v:rect id="Retângulo 9" o:spid="_x0000_s1069" style="position:absolute;left:39149;top:52290;width:13975;height:108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zXDr0A&#10;AADaAAAADwAAAGRycy9kb3ducmV2LnhtbERPzYrCMBC+L/gOYYS9bVM9uEs1igiCCB509wGGZmyq&#10;zaQ00bZv7xwWPH58/6vN4Bv1pC7WgQ3MshwUcRlszZWBv9/91w+omJAtNoHJwEgRNuvJxwoLG3o+&#10;0/OSKiUhHAs04FJqC61j6chjzEJLLNw1dB6TwK7StsNewn2j53m+0B5rlgaHLe0clffLw0sJ0nmc&#10;ffe7+8kNx5qa8UaP0ZjP6bBdgko0pLf4332wBmSrXJEboNc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EzXDr0AAADaAAAADwAAAAAAAAAAAAAAAACYAgAAZHJzL2Rvd25yZXYu&#10;eG1sUEsFBgAAAAAEAAQA9QAAAIIDAAAAAA==&#10;" fillcolor="#5b9bd5 [3204]" strokecolor="#1f4d78 [1604]" strokeweight="1pt">
                  <v:textbox>
                    <w:txbxContent>
                      <w:p w:rsidR="00CC495A" w:rsidRDefault="00CC495A" w:rsidP="00643FA7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  <w:sz w:val="28"/>
                            <w:szCs w:val="28"/>
                          </w:rPr>
                          <w:t>PRECAUÇÕES TOMADAS</w:t>
                        </w:r>
                      </w:p>
                    </w:txbxContent>
                  </v:textbox>
                </v:rect>
                <v:rect id="Retângulo 10" o:spid="_x0000_s1070" style="position:absolute;left:62145;top:27809;width:14291;height:149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Bylb4A&#10;AADaAAAADwAAAGRycy9kb3ducmV2LnhtbESPzYrCMBSF94LvEK7gzqa60LEaRQRBhFno+ACX5tpU&#10;m5vSRNu+/UQQXB7Oz8dZbztbiRc1vnSsYJqkIIhzp0suFFz/DpMfED4ga6wck4KePGw3w8EaM+1a&#10;PtPrEgoRR9hnqMCEUGdS+tyQRZ+4mjh6N9dYDFE2hdQNtnHcVnKWpnNpseRIMFjT3lD+uDxthCCd&#10;++mi3T9+TXcqqerv9OyVGo+63QpEoC58w5/2UStYwvtKvAFy8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MAcpW+AAAA2gAAAA8AAAAAAAAAAAAAAAAAmAIAAGRycy9kb3ducmV2&#10;LnhtbFBLBQYAAAAABAAEAPUAAACDAwAAAAA=&#10;" fillcolor="#5b9bd5 [3204]" strokecolor="#1f4d78 [1604]" strokeweight="1pt">
                  <v:textbox>
                    <w:txbxContent>
                      <w:p w:rsidR="00CC495A" w:rsidRPr="00356891" w:rsidRDefault="00CC495A" w:rsidP="00643FA7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356891"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</w:rPr>
                          <w:t xml:space="preserve">PREFERENCIA PONTUAÇÃO DOS PROBLEMAS </w:t>
                        </w:r>
                      </w:p>
                    </w:txbxContent>
                  </v:textbox>
                </v:rect>
                <v:rect id="Retângulo 11" o:spid="_x0000_s1071" style="position:absolute;left:39959;top:5486;width:12241;height:100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rA2sAA&#10;AADbAAAADwAAAGRycy9kb3ducmV2LnhtbESPzYrCMBDH7wu+Qxhhb9tUD+5SjSKCIIIH3X2AoRmb&#10;ajMpTbTt2zuHBW8zzP/jN6vN4Bv1pC7WgQ3MshwUcRlszZWBv9/91w+omJAtNoHJwEgRNuvJxwoL&#10;G3o+0/OSKiUhHAs04FJqC61j6chjzEJLLLdr6DwmWbtK2w57CfeNnuf5QnusWRoctrRzVN4vDy8l&#10;SOdx9t3v7ic3HGtqxhs9RmM+p8N2CSrRkN7if/fBCr7Qyy8ygF6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KrA2sAAAADbAAAADwAAAAAAAAAAAAAAAACYAgAAZHJzL2Rvd25y&#10;ZXYueG1sUEsFBgAAAAAEAAQA9QAAAIUDAAAAAA==&#10;" fillcolor="#5b9bd5 [3204]" strokecolor="#1f4d78 [1604]" strokeweight="1pt">
                  <v:textbox>
                    <w:txbxContent>
                      <w:p w:rsidR="00CC495A" w:rsidRDefault="00CC495A" w:rsidP="00643FA7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  <w:sz w:val="28"/>
                            <w:szCs w:val="28"/>
                          </w:rPr>
                          <w:t>PASSOS A SEREM SEGUIDOS</w:t>
                        </w:r>
                      </w:p>
                    </w:txbxContent>
                  </v:textbox>
                </v:rect>
                <v:rect id="Retângulo 12" o:spid="_x0000_s1072" style="position:absolute;left:15476;top:27809;width:13682;height:136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ZlQcIA&#10;AADbAAAADwAAAGRycy9kb3ducmV2LnhtbESP3YrCMBCF7wXfIcyCdzbtXuhSjWURhEXwwp8HGJrZ&#10;pttmUppo27c3woJ3M5wz5zuzLUbbigf1vnasIEtSEMSl0zVXCm7Xw/ILhA/IGlvHpGAiD8VuPtti&#10;rt3AZ3pcQiViCPscFZgQulxKXxqy6BPXEUft1/UWQ1z7SuoehxhuW/mZpitpseZIMNjR3lDZXO42&#10;QpDOU7Ye9s3JjMea2umP7pNSi4/xewMi0Bje5v/rHx3rZ/D6JQ4gd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5mVBwgAAANsAAAAPAAAAAAAAAAAAAAAAAJgCAABkcnMvZG93&#10;bnJldi54bWxQSwUGAAAAAAQABAD1AAAAhwMAAAAA&#10;" fillcolor="#5b9bd5 [3204]" strokecolor="#1f4d78 [1604]" strokeweight="1pt">
                  <v:textbox>
                    <w:txbxContent>
                      <w:p w:rsidR="00CC495A" w:rsidRDefault="00CC495A" w:rsidP="00643FA7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FFFFFF" w:themeColor="light1"/>
                            <w:kern w:val="24"/>
                            <w:sz w:val="28"/>
                            <w:szCs w:val="28"/>
                          </w:rPr>
                          <w:t>PARA QUE SERVE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370B61" w:rsidRPr="00B96A6F" w:rsidRDefault="005457F6" w:rsidP="00D4769E">
      <w:pPr>
        <w:spacing w:line="360" w:lineRule="auto"/>
        <w:rPr>
          <w:rFonts w:cs="Times New Roman"/>
          <w:b/>
          <w:sz w:val="20"/>
          <w:szCs w:val="20"/>
        </w:rPr>
      </w:pPr>
      <w:r w:rsidRPr="00B96A6F">
        <w:rPr>
          <w:rFonts w:cs="Times New Roman"/>
          <w:b/>
          <w:sz w:val="20"/>
          <w:szCs w:val="20"/>
        </w:rPr>
        <w:t>Figura 13</w:t>
      </w:r>
      <w:r w:rsidR="00643FA7" w:rsidRPr="00B96A6F">
        <w:rPr>
          <w:rFonts w:cs="Times New Roman"/>
          <w:b/>
          <w:sz w:val="20"/>
          <w:szCs w:val="20"/>
        </w:rPr>
        <w:t xml:space="preserve"> – Passos da Matriz de Priorização.</w:t>
      </w:r>
    </w:p>
    <w:p w:rsidR="00875DCD" w:rsidRPr="00B96A6F" w:rsidRDefault="00875DCD" w:rsidP="00AD3C14">
      <w:pPr>
        <w:ind w:left="360"/>
        <w:rPr>
          <w:rFonts w:cs="Times New Roman"/>
          <w:szCs w:val="24"/>
        </w:rPr>
      </w:pPr>
    </w:p>
    <w:p w:rsidR="004C6A88" w:rsidRPr="00B96A6F" w:rsidRDefault="00875DCD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3</w:t>
      </w:r>
      <w:r w:rsidR="00C83A8A" w:rsidRPr="00B96A6F">
        <w:rPr>
          <w:rFonts w:cs="Times New Roman"/>
          <w:szCs w:val="24"/>
        </w:rPr>
        <w:t xml:space="preserve">.6 </w:t>
      </w:r>
      <w:r w:rsidR="005962F7" w:rsidRPr="00B96A6F">
        <w:rPr>
          <w:rFonts w:cs="Times New Roman"/>
          <w:szCs w:val="24"/>
        </w:rPr>
        <w:t>- IDENTIFICAÇÃO DOS RISCOS E ATÉ ONDE É ACEITAVEL</w:t>
      </w:r>
      <w:r w:rsidR="004C6A88" w:rsidRPr="00B96A6F">
        <w:rPr>
          <w:rFonts w:cs="Times New Roman"/>
          <w:szCs w:val="24"/>
        </w:rPr>
        <w:t>.</w:t>
      </w:r>
    </w:p>
    <w:p w:rsidR="003B4E59" w:rsidRPr="00B96A6F" w:rsidRDefault="003B4E59" w:rsidP="00AD3C14">
      <w:pPr>
        <w:ind w:left="360"/>
        <w:rPr>
          <w:rFonts w:cs="Times New Roman"/>
          <w:szCs w:val="24"/>
        </w:rPr>
      </w:pPr>
    </w:p>
    <w:p w:rsidR="00FA4004" w:rsidRPr="00B96A6F" w:rsidRDefault="006840C8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A </w:t>
      </w:r>
      <w:r w:rsidR="00FA4004" w:rsidRPr="00B96A6F">
        <w:rPr>
          <w:rFonts w:cs="Times New Roman"/>
          <w:szCs w:val="24"/>
        </w:rPr>
        <w:t>criação de estrat</w:t>
      </w:r>
      <w:r w:rsidR="00D30859" w:rsidRPr="00B96A6F">
        <w:rPr>
          <w:rFonts w:cs="Times New Roman"/>
          <w:szCs w:val="24"/>
        </w:rPr>
        <w:t xml:space="preserve">égias corporativas que, atenuem, </w:t>
      </w:r>
      <w:r w:rsidR="00FA4004" w:rsidRPr="00B96A6F">
        <w:rPr>
          <w:rFonts w:cs="Times New Roman"/>
          <w:szCs w:val="24"/>
        </w:rPr>
        <w:t>controlem e até mesmo</w:t>
      </w:r>
      <w:r w:rsidR="00D30859" w:rsidRPr="00B96A6F">
        <w:rPr>
          <w:rFonts w:cs="Times New Roman"/>
          <w:szCs w:val="24"/>
        </w:rPr>
        <w:t>,</w:t>
      </w:r>
      <w:r w:rsidR="00FA4004" w:rsidRPr="00B96A6F">
        <w:rPr>
          <w:rFonts w:cs="Times New Roman"/>
          <w:szCs w:val="24"/>
        </w:rPr>
        <w:t xml:space="preserve"> eliminem</w:t>
      </w:r>
      <w:r w:rsidR="0020539A" w:rsidRPr="00B96A6F">
        <w:rPr>
          <w:rFonts w:cs="Times New Roman"/>
          <w:szCs w:val="24"/>
        </w:rPr>
        <w:t xml:space="preserve"> os riscos iminentes do negó</w:t>
      </w:r>
      <w:r w:rsidR="005962F7" w:rsidRPr="00B96A6F">
        <w:rPr>
          <w:rFonts w:cs="Times New Roman"/>
          <w:szCs w:val="24"/>
        </w:rPr>
        <w:t>cio, e verificação de até onde se pode aceitar um possível ri</w:t>
      </w:r>
      <w:r w:rsidR="002A1540" w:rsidRPr="00B96A6F">
        <w:rPr>
          <w:rFonts w:cs="Times New Roman"/>
          <w:szCs w:val="24"/>
        </w:rPr>
        <w:t>sco e como trata-lo ou como pr</w:t>
      </w:r>
      <w:r w:rsidR="005962F7" w:rsidRPr="00B96A6F">
        <w:rPr>
          <w:rFonts w:cs="Times New Roman"/>
          <w:szCs w:val="24"/>
        </w:rPr>
        <w:t>ioriza-lo dentro de uma faixa de risco aceitável.</w:t>
      </w:r>
    </w:p>
    <w:p w:rsidR="00FA4004" w:rsidRPr="00B96A6F" w:rsidRDefault="00FA4004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 É algo fundamental para todo empreendimento buscar conhecer os riscos, sejam corporativos grave</w:t>
      </w:r>
      <w:r w:rsidR="0020539A" w:rsidRPr="00B96A6F">
        <w:rPr>
          <w:rFonts w:cs="Times New Roman"/>
          <w:szCs w:val="24"/>
        </w:rPr>
        <w:t>s, como modelos de negócio e até</w:t>
      </w:r>
      <w:r w:rsidRPr="00B96A6F">
        <w:rPr>
          <w:rFonts w:cs="Times New Roman"/>
          <w:szCs w:val="24"/>
        </w:rPr>
        <w:t xml:space="preserve"> mesmo gestão ultrapassada, que podem prejudicar a vida da empresa, de seus funcionários e colaboradores e </w:t>
      </w:r>
      <w:r w:rsidR="005962F7" w:rsidRPr="00B96A6F">
        <w:rPr>
          <w:rFonts w:cs="Times New Roman"/>
          <w:szCs w:val="24"/>
        </w:rPr>
        <w:t>principalmente de</w:t>
      </w:r>
      <w:r w:rsidR="0020539A" w:rsidRPr="00B96A6F">
        <w:rPr>
          <w:rFonts w:cs="Times New Roman"/>
          <w:szCs w:val="24"/>
        </w:rPr>
        <w:t xml:space="preserve"> seus clientes, como falta de m</w:t>
      </w:r>
      <w:r w:rsidR="00C1488B" w:rsidRPr="00B96A6F">
        <w:rPr>
          <w:rFonts w:cs="Times New Roman"/>
          <w:szCs w:val="24"/>
        </w:rPr>
        <w:t>ã</w:t>
      </w:r>
      <w:r w:rsidR="005962F7" w:rsidRPr="00B96A6F">
        <w:rPr>
          <w:rFonts w:cs="Times New Roman"/>
          <w:szCs w:val="24"/>
        </w:rPr>
        <w:t xml:space="preserve">o de obra especializada para gerir uma </w:t>
      </w:r>
      <w:r w:rsidR="005962F7" w:rsidRPr="00B96A6F">
        <w:rPr>
          <w:rFonts w:cs="Times New Roman"/>
          <w:szCs w:val="24"/>
        </w:rPr>
        <w:lastRenderedPageBreak/>
        <w:t>tarefa momentânea</w:t>
      </w:r>
      <w:r w:rsidR="00B80A53" w:rsidRPr="00B96A6F">
        <w:rPr>
          <w:rFonts w:cs="Times New Roman"/>
          <w:szCs w:val="24"/>
        </w:rPr>
        <w:t>, o que pode acarretar na execução de um serviço sem qualidade e profissionalismo adequado.</w:t>
      </w:r>
    </w:p>
    <w:p w:rsidR="00FA4004" w:rsidRPr="00B96A6F" w:rsidRDefault="00FA4004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A inovação tecnológica aliada a boas estratégias corporativas levam a empresa a um crescimento. Porem esse crescimento deve ser bem acompanhado e gerido para que não seja algo do qual o gestor não consiga dar continuidade.</w:t>
      </w:r>
    </w:p>
    <w:p w:rsidR="00FA4004" w:rsidRPr="00B96A6F" w:rsidRDefault="00C328AC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A forma que esta empresa tem encontrado para medição dos seus riscos esta pauta</w:t>
      </w:r>
      <w:r w:rsidR="00B80A53" w:rsidRPr="00B96A6F">
        <w:rPr>
          <w:rFonts w:cs="Times New Roman"/>
          <w:szCs w:val="24"/>
        </w:rPr>
        <w:t>do</w:t>
      </w:r>
      <w:r w:rsidRPr="00B96A6F">
        <w:rPr>
          <w:rFonts w:cs="Times New Roman"/>
          <w:szCs w:val="24"/>
        </w:rPr>
        <w:t xml:space="preserve"> em enquadrar os investimentos, seus riscos e seus resultados, utilizando como ferramenta de trabalho de analise a MATRIZ DE PRIORIZAÇÃO, ao longo de um período pré-determinado, verificando se houve estabilização,lucro ou prejuízo do investimento feito.</w:t>
      </w:r>
    </w:p>
    <w:p w:rsidR="00C328AC" w:rsidRPr="00B96A6F" w:rsidRDefault="00C328AC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Através de um trabalho que</w:t>
      </w:r>
      <w:r w:rsidR="00B80A53" w:rsidRPr="00B96A6F">
        <w:rPr>
          <w:rFonts w:cs="Times New Roman"/>
          <w:szCs w:val="24"/>
        </w:rPr>
        <w:t xml:space="preserve"> engloba toda sua equipe, t</w:t>
      </w:r>
      <w:r w:rsidRPr="00B96A6F">
        <w:rPr>
          <w:rFonts w:cs="Times New Roman"/>
          <w:szCs w:val="24"/>
        </w:rPr>
        <w:t>endo como parâmetro, a necessidade de aumentar sua atuação na área de locação, venda de equipamentos e venda do café, de forma a disseminar com maior facili</w:t>
      </w:r>
      <w:r w:rsidR="0020539A" w:rsidRPr="00B96A6F">
        <w:rPr>
          <w:rFonts w:cs="Times New Roman"/>
          <w:szCs w:val="24"/>
        </w:rPr>
        <w:t>dade sua produção de café Terrag</w:t>
      </w:r>
      <w:r w:rsidRPr="00B96A6F">
        <w:rPr>
          <w:rFonts w:cs="Times New Roman"/>
          <w:szCs w:val="24"/>
        </w:rPr>
        <w:t>rão.</w:t>
      </w:r>
    </w:p>
    <w:p w:rsidR="00C328AC" w:rsidRPr="00B96A6F" w:rsidRDefault="00C328AC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Visto que a empresa depende da exploração do marketing e da venda para que a sua marca atinja um percentual de atuação no mercado.</w:t>
      </w:r>
    </w:p>
    <w:p w:rsidR="00041A10" w:rsidRPr="00B96A6F" w:rsidRDefault="00041A10" w:rsidP="00AD3C14">
      <w:pPr>
        <w:ind w:left="36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Ao </w:t>
      </w:r>
      <w:r w:rsidR="0020539A" w:rsidRPr="00B96A6F">
        <w:rPr>
          <w:rFonts w:cs="Times New Roman"/>
          <w:szCs w:val="24"/>
        </w:rPr>
        <w:t>identificarmos os riscos do negó</w:t>
      </w:r>
      <w:r w:rsidRPr="00B96A6F">
        <w:rPr>
          <w:rFonts w:cs="Times New Roman"/>
          <w:szCs w:val="24"/>
        </w:rPr>
        <w:t>cio de café temos que apresentar dados atuais como:</w:t>
      </w:r>
    </w:p>
    <w:p w:rsidR="00041A10" w:rsidRPr="00B96A6F" w:rsidRDefault="00C328AC" w:rsidP="00AD3C14">
      <w:pPr>
        <w:pStyle w:val="PargrafodaLista"/>
        <w:numPr>
          <w:ilvl w:val="0"/>
          <w:numId w:val="23"/>
        </w:numPr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É fácil id</w:t>
      </w:r>
      <w:r w:rsidR="0020539A" w:rsidRPr="00B96A6F">
        <w:rPr>
          <w:rFonts w:cs="Times New Roman"/>
          <w:szCs w:val="24"/>
        </w:rPr>
        <w:t>entificar um grave risco no negó</w:t>
      </w:r>
      <w:r w:rsidRPr="00B96A6F">
        <w:rPr>
          <w:rFonts w:cs="Times New Roman"/>
          <w:szCs w:val="24"/>
        </w:rPr>
        <w:t>cio de expansão da marca quando se tem diversas marcas que atuam no mesmo mercado pretendido a muito tempo e a empresa Café Terra</w:t>
      </w:r>
      <w:r w:rsidR="0020539A" w:rsidRPr="00B96A6F">
        <w:rPr>
          <w:rFonts w:cs="Times New Roman"/>
          <w:szCs w:val="24"/>
        </w:rPr>
        <w:t>grã</w:t>
      </w:r>
      <w:r w:rsidRPr="00B96A6F">
        <w:rPr>
          <w:rFonts w:cs="Times New Roman"/>
          <w:szCs w:val="24"/>
        </w:rPr>
        <w:t xml:space="preserve">o com seu produto não possui interação alguma com o </w:t>
      </w:r>
      <w:r w:rsidR="00041A10" w:rsidRPr="00B96A6F">
        <w:rPr>
          <w:rFonts w:cs="Times New Roman"/>
          <w:szCs w:val="24"/>
        </w:rPr>
        <w:t>mercado de massa.</w:t>
      </w:r>
    </w:p>
    <w:p w:rsidR="00C328AC" w:rsidRPr="00B96A6F" w:rsidRDefault="00041A10" w:rsidP="00AD3C14">
      <w:pPr>
        <w:pStyle w:val="PargrafodaLista"/>
        <w:numPr>
          <w:ilvl w:val="0"/>
          <w:numId w:val="23"/>
        </w:numPr>
      </w:pPr>
      <w:r w:rsidRPr="00B96A6F">
        <w:t>Processo de marketing e divulgação da marca tem que estar bem definido de forma a gerar um primeiro conhecimento do nome e ambientação do cliente com a marca.</w:t>
      </w:r>
    </w:p>
    <w:p w:rsidR="00647D13" w:rsidRPr="00B96A6F" w:rsidRDefault="00B80A53" w:rsidP="00AD3C14">
      <w:pPr>
        <w:pStyle w:val="PargrafodaLista"/>
      </w:pPr>
      <w:r w:rsidRPr="00B96A6F">
        <w:t>A fal</w:t>
      </w:r>
      <w:r w:rsidR="00647D13" w:rsidRPr="00B96A6F">
        <w:t>ta de conhecimento do cliente por parte da marca e sua qualidade.</w:t>
      </w:r>
    </w:p>
    <w:p w:rsidR="00647D13" w:rsidRPr="00B96A6F" w:rsidRDefault="00B80A53" w:rsidP="00AD3C14">
      <w:pPr>
        <w:pStyle w:val="PargrafodaLista"/>
      </w:pPr>
      <w:r w:rsidRPr="00B96A6F">
        <w:t xml:space="preserve">Exige </w:t>
      </w:r>
      <w:r w:rsidR="00647D13" w:rsidRPr="00B96A6F">
        <w:t>um alto capita de investimento em propagandas.</w:t>
      </w:r>
    </w:p>
    <w:p w:rsidR="00041A10" w:rsidRPr="00B96A6F" w:rsidRDefault="00702BCD" w:rsidP="00AD3C14">
      <w:pPr>
        <w:pStyle w:val="PargrafodaLista"/>
        <w:numPr>
          <w:ilvl w:val="0"/>
          <w:numId w:val="23"/>
        </w:numPr>
      </w:pPr>
      <w:r w:rsidRPr="00B96A6F">
        <w:t xml:space="preserve">A crise da economia nacional </w:t>
      </w:r>
      <w:r w:rsidR="00041A10" w:rsidRPr="00B96A6F">
        <w:t>seus efeitos sobre o mercado pretendido.</w:t>
      </w:r>
    </w:p>
    <w:p w:rsidR="00041A10" w:rsidRPr="00B96A6F" w:rsidRDefault="00D30859" w:rsidP="00AD3C14">
      <w:pPr>
        <w:pStyle w:val="PargrafodaLista"/>
      </w:pPr>
      <w:r w:rsidRPr="00B96A6F">
        <w:t>Analisar o momento do paí</w:t>
      </w:r>
      <w:r w:rsidR="00041A10" w:rsidRPr="00B96A6F">
        <w:t>s e verificar em que pé anda a economia configur</w:t>
      </w:r>
      <w:r w:rsidR="0020539A" w:rsidRPr="00B96A6F">
        <w:t>a-se como um risco grave ao negó</w:t>
      </w:r>
      <w:r w:rsidR="00041A10" w:rsidRPr="00B96A6F">
        <w:t>cio, podendo af</w:t>
      </w:r>
      <w:r w:rsidR="0020539A" w:rsidRPr="00B96A6F">
        <w:t>etar de maneiras diversas o negó</w:t>
      </w:r>
      <w:r w:rsidR="00041A10" w:rsidRPr="00B96A6F">
        <w:t>cio e levar o mesmo a estagnação e até mesmo a derrocada.</w:t>
      </w:r>
    </w:p>
    <w:p w:rsidR="00041A10" w:rsidRPr="00B96A6F" w:rsidRDefault="00041A10" w:rsidP="00AD3C14">
      <w:pPr>
        <w:pStyle w:val="PargrafodaLista"/>
      </w:pPr>
      <w:r w:rsidRPr="00B96A6F">
        <w:t xml:space="preserve">Tem-se a crise </w:t>
      </w:r>
      <w:r w:rsidR="0020539A" w:rsidRPr="00B96A6F">
        <w:t>atual como um alto risco ao negó</w:t>
      </w:r>
      <w:r w:rsidRPr="00B96A6F">
        <w:t>cio.</w:t>
      </w:r>
    </w:p>
    <w:p w:rsidR="00C62894" w:rsidRPr="00B96A6F" w:rsidRDefault="00C62894" w:rsidP="00AD3C14">
      <w:pPr>
        <w:pStyle w:val="PargrafodaLista"/>
        <w:numPr>
          <w:ilvl w:val="0"/>
          <w:numId w:val="23"/>
        </w:numPr>
      </w:pPr>
      <w:r w:rsidRPr="00B96A6F">
        <w:t>As marcas já estabelecidas no mercado, como em todas a</w:t>
      </w:r>
      <w:r w:rsidR="00D30859" w:rsidRPr="00B96A6F">
        <w:t xml:space="preserve">s áreas de atividade comercial </w:t>
      </w:r>
      <w:r w:rsidRPr="00B96A6F">
        <w:t>seja física ou até mesmo virtual, encontra-se grandes grupos e conglomerados que dominam o mercado e definem assim as regras de custo e isso configura um risco, q</w:t>
      </w:r>
      <w:r w:rsidR="00D30859" w:rsidRPr="00B96A6F">
        <w:t>ue só pode ser atenuado gerando</w:t>
      </w:r>
      <w:r w:rsidRPr="00B96A6F">
        <w:t xml:space="preserve"> conhe</w:t>
      </w:r>
      <w:r w:rsidR="0020539A" w:rsidRPr="00B96A6F">
        <w:t>cimento da marca por parte do pú</w:t>
      </w:r>
      <w:r w:rsidRPr="00B96A6F">
        <w:t>blico consumidor, e buscando estar dentro da qualidade aceitável e buscada por esse consumidor.</w:t>
      </w:r>
    </w:p>
    <w:p w:rsidR="00C62894" w:rsidRPr="00B96A6F" w:rsidRDefault="00C62894" w:rsidP="00AD3C14">
      <w:pPr>
        <w:pStyle w:val="PargrafodaLista"/>
        <w:numPr>
          <w:ilvl w:val="0"/>
          <w:numId w:val="23"/>
        </w:numPr>
      </w:pPr>
      <w:r w:rsidRPr="00B96A6F">
        <w:t>A condição de crescimento ou retração do consumo.</w:t>
      </w:r>
    </w:p>
    <w:p w:rsidR="00647D13" w:rsidRPr="00B96A6F" w:rsidRDefault="00C62894" w:rsidP="0047333D">
      <w:pPr>
        <w:pStyle w:val="PargrafodaLista"/>
      </w:pPr>
      <w:r w:rsidRPr="00B96A6F">
        <w:t>O crescimento ou estagnação e até mesmo a ret</w:t>
      </w:r>
      <w:r w:rsidR="0020539A" w:rsidRPr="00B96A6F">
        <w:t>ração do consumo do produto está</w:t>
      </w:r>
      <w:r w:rsidRPr="00B96A6F">
        <w:t xml:space="preserve"> intimamente ligado ao poder de compra do cidadão e isto é fato na economia atual, como não se trata de um produto de primeira necessidade em tempos de crise o risco torna-se iminente. Mas por se tratar de um produto de consumo diário e fazer parte d</w:t>
      </w:r>
      <w:r w:rsidR="0020539A" w:rsidRPr="00B96A6F">
        <w:t>a cesta básica do brasileiro, ou</w:t>
      </w:r>
      <w:r w:rsidRPr="00B96A6F">
        <w:t xml:space="preserve"> consumo não tem apresentado queda, mas não deixa de representar um risco.</w:t>
      </w:r>
      <w:r w:rsidR="0047333D">
        <w:t xml:space="preserve"> </w:t>
      </w:r>
      <w:r w:rsidR="0020539A" w:rsidRPr="00B96A6F">
        <w:t xml:space="preserve">Sazonalidade, sendo </w:t>
      </w:r>
      <w:r w:rsidR="00647D13" w:rsidRPr="00B96A6F">
        <w:t xml:space="preserve">o aumento ou diminuição de consumo de acordo com o passar dos meses e as estações do ano, figura-se um risco há diversos </w:t>
      </w:r>
      <w:r w:rsidR="00647D13" w:rsidRPr="00B96A6F">
        <w:lastRenderedPageBreak/>
        <w:t>seguimento</w:t>
      </w:r>
      <w:r w:rsidR="00156FA1" w:rsidRPr="00B96A6F">
        <w:t>s</w:t>
      </w:r>
      <w:r w:rsidR="0020539A" w:rsidRPr="00B96A6F">
        <w:t xml:space="preserve"> de mercado, poré</w:t>
      </w:r>
      <w:r w:rsidR="00647D13" w:rsidRPr="00B96A6F">
        <w:t>m o produto em questão seguindo medições de consumo ano após ano, não aprese</w:t>
      </w:r>
      <w:r w:rsidR="0020539A" w:rsidRPr="00B96A6F">
        <w:t>nta fatores que venham liga-lo a</w:t>
      </w:r>
      <w:r w:rsidR="00647D13" w:rsidRPr="00B96A6F">
        <w:t xml:space="preserve"> sazonalidade de consumo como queda ou variação em determinados períodos do ano.</w:t>
      </w:r>
    </w:p>
    <w:p w:rsidR="00041A10" w:rsidRPr="00B96A6F" w:rsidRDefault="00647D13" w:rsidP="00AD3C14">
      <w:pPr>
        <w:pStyle w:val="PargrafodaLista"/>
        <w:numPr>
          <w:ilvl w:val="0"/>
          <w:numId w:val="23"/>
        </w:numPr>
      </w:pPr>
      <w:r w:rsidRPr="00B96A6F">
        <w:t>Exigências legais por órgãos regulamentadores de certificações e licenças de funcionamento, registros de marcas e patentes de nomes que dificultam o lançamento de um produto acarretando atrasos e perdas.</w:t>
      </w:r>
    </w:p>
    <w:p w:rsidR="00647D13" w:rsidRPr="00B96A6F" w:rsidRDefault="00647D13" w:rsidP="00AD3C14">
      <w:pPr>
        <w:pStyle w:val="PargrafodaLista"/>
        <w:numPr>
          <w:ilvl w:val="0"/>
          <w:numId w:val="23"/>
        </w:numPr>
      </w:pPr>
      <w:r w:rsidRPr="00B96A6F">
        <w:t xml:space="preserve">A rentabilidade </w:t>
      </w:r>
      <w:r w:rsidR="00EA3A40" w:rsidRPr="00B96A6F">
        <w:t xml:space="preserve">e produtividade </w:t>
      </w:r>
      <w:r w:rsidRPr="00B96A6F">
        <w:t xml:space="preserve">frente ao investimento, não </w:t>
      </w:r>
      <w:r w:rsidR="00156FA1" w:rsidRPr="00B96A6F">
        <w:t>só neste caso, mas e</w:t>
      </w:r>
      <w:r w:rsidRPr="00B96A6F">
        <w:t xml:space="preserve">m qualquer empreendimento, é algo que </w:t>
      </w:r>
      <w:r w:rsidR="00156FA1" w:rsidRPr="00B96A6F">
        <w:t>deve ser aferido cuidadosamente, ou seja, os riscos da produção e seus custos frente aos riscos das vendas não atingirem os níveis e metas estipulados.</w:t>
      </w:r>
    </w:p>
    <w:p w:rsidR="004472AD" w:rsidRPr="00B96A6F" w:rsidRDefault="004472AD" w:rsidP="00AD3C14">
      <w:pPr>
        <w:pStyle w:val="PargrafodaLista"/>
        <w:rPr>
          <w:u w:val="single"/>
        </w:rPr>
      </w:pPr>
      <w:r w:rsidRPr="00B96A6F">
        <w:t xml:space="preserve">Produtividade = </w:t>
      </w:r>
      <w:r w:rsidR="0020539A" w:rsidRPr="00B96A6F">
        <w:rPr>
          <w:u w:val="single"/>
        </w:rPr>
        <w:t>Nú</w:t>
      </w:r>
      <w:r w:rsidRPr="00B96A6F">
        <w:rPr>
          <w:u w:val="single"/>
        </w:rPr>
        <w:t>mero de vendas mensal</w:t>
      </w:r>
    </w:p>
    <w:p w:rsidR="00EA3A40" w:rsidRPr="00B96A6F" w:rsidRDefault="004472AD" w:rsidP="00AD3C14">
      <w:pPr>
        <w:pStyle w:val="PargrafodaLista"/>
      </w:pPr>
      <w:r w:rsidRPr="00B96A6F">
        <w:t xml:space="preserve">                           produção mensal total</w:t>
      </w:r>
    </w:p>
    <w:p w:rsidR="00B93442" w:rsidRPr="00B96A6F" w:rsidRDefault="00156FA1" w:rsidP="00FC5F40">
      <w:pPr>
        <w:pStyle w:val="PargrafodaLista"/>
        <w:numPr>
          <w:ilvl w:val="0"/>
          <w:numId w:val="23"/>
        </w:numPr>
      </w:pPr>
      <w:r w:rsidRPr="00B96A6F">
        <w:t>Os reinvestimentos em ren</w:t>
      </w:r>
      <w:r w:rsidR="0020539A" w:rsidRPr="00B96A6F">
        <w:t>ovação de equipamentos, frente a</w:t>
      </w:r>
      <w:r w:rsidRPr="00B96A6F">
        <w:t xml:space="preserve"> defasagem do equipamento anterior e a rev</w:t>
      </w:r>
      <w:r w:rsidR="002A1540" w:rsidRPr="00B96A6F">
        <w:t>enda deste para que a renovação de estoque não venha ser onerosa, e estejam dentro da estr</w:t>
      </w:r>
      <w:r w:rsidRPr="00B96A6F">
        <w:t>atégia prevista</w:t>
      </w:r>
      <w:r w:rsidR="000A3CB6" w:rsidRPr="00B96A6F">
        <w:t>.</w:t>
      </w:r>
    </w:p>
    <w:p w:rsidR="004C6A88" w:rsidRPr="00B96A6F" w:rsidRDefault="00C83A8A" w:rsidP="00AD3C14">
      <w:pPr>
        <w:spacing w:line="360" w:lineRule="auto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3.7</w:t>
      </w:r>
      <w:r w:rsidR="000E29B0" w:rsidRPr="00B96A6F">
        <w:rPr>
          <w:rFonts w:cs="Times New Roman"/>
          <w:szCs w:val="24"/>
        </w:rPr>
        <w:t xml:space="preserve">- </w:t>
      </w:r>
      <w:r w:rsidR="004C6A88" w:rsidRPr="00B96A6F">
        <w:rPr>
          <w:rFonts w:cs="Times New Roman"/>
          <w:szCs w:val="24"/>
        </w:rPr>
        <w:t>CONDIÇÃO P</w:t>
      </w:r>
      <w:r w:rsidR="000E29B0" w:rsidRPr="00B96A6F">
        <w:rPr>
          <w:rFonts w:cs="Times New Roman"/>
          <w:szCs w:val="24"/>
        </w:rPr>
        <w:t xml:space="preserve">ARA ELIMINAÇÃO OU ATENUAÇÃO DE </w:t>
      </w:r>
      <w:r w:rsidR="004C6A88" w:rsidRPr="00B96A6F">
        <w:rPr>
          <w:rFonts w:cs="Times New Roman"/>
          <w:szCs w:val="24"/>
        </w:rPr>
        <w:t>RISCOS.</w:t>
      </w:r>
    </w:p>
    <w:p w:rsidR="00FC5F40" w:rsidRPr="00B96A6F" w:rsidRDefault="000E29B0" w:rsidP="00FC5F40">
      <w:pPr>
        <w:spacing w:line="360" w:lineRule="auto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>A condição para atenua</w:t>
      </w:r>
      <w:r w:rsidR="0020539A" w:rsidRPr="00B96A6F">
        <w:rPr>
          <w:rFonts w:cs="Times New Roman"/>
          <w:szCs w:val="24"/>
        </w:rPr>
        <w:t>ção e controle de riscos ao negó</w:t>
      </w:r>
      <w:r w:rsidRPr="00B96A6F">
        <w:rPr>
          <w:rFonts w:cs="Times New Roman"/>
          <w:szCs w:val="24"/>
        </w:rPr>
        <w:t>cio foi feito através do estudo utilizando para isso a matriz de priorização, onde através da po</w:t>
      </w:r>
      <w:r w:rsidR="0020539A" w:rsidRPr="00B96A6F">
        <w:rPr>
          <w:rFonts w:cs="Times New Roman"/>
          <w:szCs w:val="24"/>
        </w:rPr>
        <w:t>ntuação dos itens fazendo uma mé</w:t>
      </w:r>
      <w:r w:rsidRPr="00B96A6F">
        <w:rPr>
          <w:rFonts w:cs="Times New Roman"/>
          <w:szCs w:val="24"/>
        </w:rPr>
        <w:t xml:space="preserve">dia simples </w:t>
      </w:r>
      <w:r w:rsidR="0020539A" w:rsidRPr="00B96A6F">
        <w:rPr>
          <w:rFonts w:cs="Times New Roman"/>
          <w:szCs w:val="24"/>
        </w:rPr>
        <w:t>ou aritmética e até mesmo uma mé</w:t>
      </w:r>
      <w:r w:rsidRPr="00B96A6F">
        <w:rPr>
          <w:rFonts w:cs="Times New Roman"/>
          <w:szCs w:val="24"/>
        </w:rPr>
        <w:t>dia ponderada, conseguimos estipular as prioridades e foco de atuação.</w:t>
      </w:r>
    </w:p>
    <w:p w:rsidR="00E43B21" w:rsidRPr="00B96A6F" w:rsidRDefault="00E43B21" w:rsidP="00FC5F40">
      <w:pPr>
        <w:spacing w:line="360" w:lineRule="auto"/>
        <w:rPr>
          <w:szCs w:val="24"/>
        </w:rPr>
      </w:pPr>
      <w:r w:rsidRPr="00B96A6F">
        <w:rPr>
          <w:szCs w:val="24"/>
        </w:rPr>
        <w:t>A matriz de priorização da Manutenção.</w:t>
      </w:r>
    </w:p>
    <w:p w:rsidR="005457F6" w:rsidRPr="00B96A6F" w:rsidRDefault="005457F6" w:rsidP="00FC5F40">
      <w:pPr>
        <w:spacing w:line="360" w:lineRule="auto"/>
        <w:rPr>
          <w:szCs w:val="24"/>
        </w:rPr>
      </w:pPr>
      <w:r w:rsidRPr="00B96A6F">
        <w:rPr>
          <w:szCs w:val="24"/>
        </w:rPr>
        <w:t>Tabela 8- matriz de manutenção.</w:t>
      </w:r>
      <w:r w:rsidRPr="00B96A6F">
        <w:rPr>
          <w:noProof/>
          <w:szCs w:val="24"/>
          <w:lang w:eastAsia="pt-B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9177</wp:posOffset>
            </wp:positionH>
            <wp:positionV relativeFrom="paragraph">
              <wp:posOffset>181610</wp:posOffset>
            </wp:positionV>
            <wp:extent cx="5749865" cy="360218"/>
            <wp:effectExtent l="0" t="0" r="3810" b="1905"/>
            <wp:wrapNone/>
            <wp:docPr id="26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able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49865" cy="3602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1FA2" w:rsidRPr="00B96A6F" w:rsidRDefault="00FC5F40" w:rsidP="00E43B21">
      <w:pPr>
        <w:rPr>
          <w:szCs w:val="24"/>
        </w:rPr>
      </w:pPr>
      <w:r w:rsidRPr="00B96A6F">
        <w:rPr>
          <w:noProof/>
          <w:szCs w:val="24"/>
          <w:lang w:eastAsia="pt-BR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7447</wp:posOffset>
            </wp:positionH>
            <wp:positionV relativeFrom="paragraph">
              <wp:posOffset>119669</wp:posOffset>
            </wp:positionV>
            <wp:extent cx="5744190" cy="318654"/>
            <wp:effectExtent l="0" t="0" r="0" b="5715"/>
            <wp:wrapNone/>
            <wp:docPr id="27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able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58978" cy="3194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1FA2" w:rsidRPr="00B96A6F" w:rsidRDefault="00FC2338" w:rsidP="00E43B21">
      <w:pPr>
        <w:rPr>
          <w:rFonts w:cs="Times New Roman"/>
          <w:szCs w:val="24"/>
        </w:rPr>
      </w:pPr>
      <w:r w:rsidRPr="00B96A6F">
        <w:rPr>
          <w:rFonts w:cs="Times New Roman"/>
          <w:noProof/>
          <w:szCs w:val="24"/>
          <w:lang w:eastAsia="pt-BR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-7620</wp:posOffset>
            </wp:positionH>
            <wp:positionV relativeFrom="paragraph">
              <wp:posOffset>299720</wp:posOffset>
            </wp:positionV>
            <wp:extent cx="5760085" cy="3477260"/>
            <wp:effectExtent l="0" t="0" r="0" b="8890"/>
            <wp:wrapNone/>
            <wp:docPr id="36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ble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477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C5F40" w:rsidRPr="00B96A6F">
        <w:rPr>
          <w:noProof/>
          <w:szCs w:val="24"/>
          <w:lang w:eastAsia="pt-BR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45085</wp:posOffset>
            </wp:positionV>
            <wp:extent cx="5760085" cy="323850"/>
            <wp:effectExtent l="0" t="0" r="0" b="0"/>
            <wp:wrapNone/>
            <wp:docPr id="28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able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1FA2" w:rsidRPr="00B96A6F" w:rsidRDefault="006F1FA2" w:rsidP="00E43B21">
      <w:pPr>
        <w:rPr>
          <w:rFonts w:cs="Times New Roman"/>
          <w:szCs w:val="24"/>
        </w:rPr>
      </w:pPr>
    </w:p>
    <w:p w:rsidR="006F1FA2" w:rsidRPr="00B96A6F" w:rsidRDefault="006F1FA2" w:rsidP="00E43B21">
      <w:pPr>
        <w:rPr>
          <w:rFonts w:cs="Times New Roman"/>
          <w:szCs w:val="24"/>
        </w:rPr>
      </w:pPr>
    </w:p>
    <w:p w:rsidR="006F1FA2" w:rsidRPr="00B96A6F" w:rsidRDefault="006F1FA2" w:rsidP="00E43B21">
      <w:pPr>
        <w:rPr>
          <w:rFonts w:cs="Times New Roman"/>
          <w:szCs w:val="24"/>
        </w:rPr>
      </w:pPr>
    </w:p>
    <w:p w:rsidR="006F1FA2" w:rsidRPr="00B96A6F" w:rsidRDefault="006F1FA2" w:rsidP="00E43B21">
      <w:pPr>
        <w:rPr>
          <w:rFonts w:cs="Times New Roman"/>
          <w:szCs w:val="24"/>
        </w:rPr>
      </w:pPr>
    </w:p>
    <w:p w:rsidR="006F1FA2" w:rsidRPr="00B96A6F" w:rsidRDefault="006F1FA2" w:rsidP="00E43B21">
      <w:pPr>
        <w:rPr>
          <w:rFonts w:cs="Times New Roman"/>
          <w:szCs w:val="24"/>
        </w:rPr>
      </w:pPr>
    </w:p>
    <w:p w:rsidR="006F1FA2" w:rsidRPr="00B96A6F" w:rsidRDefault="006F1FA2" w:rsidP="00E43B21">
      <w:pPr>
        <w:rPr>
          <w:rFonts w:cs="Times New Roman"/>
          <w:szCs w:val="24"/>
        </w:rPr>
      </w:pPr>
    </w:p>
    <w:p w:rsidR="006F1FA2" w:rsidRPr="00B96A6F" w:rsidRDefault="006F1FA2" w:rsidP="00E43B21">
      <w:pPr>
        <w:rPr>
          <w:rFonts w:cs="Times New Roman"/>
          <w:szCs w:val="24"/>
        </w:rPr>
      </w:pPr>
    </w:p>
    <w:p w:rsidR="006F1FA2" w:rsidRPr="00B96A6F" w:rsidRDefault="006F1FA2" w:rsidP="00E43B21">
      <w:pPr>
        <w:rPr>
          <w:rFonts w:cs="Times New Roman"/>
          <w:szCs w:val="24"/>
        </w:rPr>
      </w:pPr>
    </w:p>
    <w:p w:rsidR="005457F6" w:rsidRPr="00B96A6F" w:rsidRDefault="005457F6" w:rsidP="00E43B21">
      <w:pPr>
        <w:rPr>
          <w:rFonts w:cs="Times New Roman"/>
          <w:szCs w:val="24"/>
        </w:rPr>
      </w:pPr>
    </w:p>
    <w:p w:rsidR="00893276" w:rsidRPr="00B96A6F" w:rsidRDefault="00E43B21" w:rsidP="00E43B21">
      <w:pPr>
        <w:rPr>
          <w:szCs w:val="24"/>
        </w:rPr>
      </w:pPr>
      <w:r w:rsidRPr="00B96A6F">
        <w:rPr>
          <w:szCs w:val="24"/>
        </w:rPr>
        <w:t>A matriz de priorização da Locação.</w:t>
      </w:r>
    </w:p>
    <w:p w:rsidR="005457F6" w:rsidRPr="00B96A6F" w:rsidRDefault="005457F6" w:rsidP="00E43B21">
      <w:pPr>
        <w:rPr>
          <w:szCs w:val="24"/>
        </w:rPr>
      </w:pPr>
      <w:r w:rsidRPr="00B96A6F">
        <w:rPr>
          <w:szCs w:val="24"/>
        </w:rPr>
        <w:lastRenderedPageBreak/>
        <w:t>Tabela 9- matriz de locação.</w:t>
      </w:r>
    </w:p>
    <w:p w:rsidR="00FC2338" w:rsidRPr="00B96A6F" w:rsidRDefault="00893276" w:rsidP="00E43B21">
      <w:pPr>
        <w:rPr>
          <w:szCs w:val="24"/>
        </w:rPr>
      </w:pPr>
      <w:r w:rsidRPr="00B96A6F">
        <w:rPr>
          <w:noProof/>
          <w:szCs w:val="24"/>
          <w:lang w:eastAsia="pt-BR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-461</wp:posOffset>
            </wp:positionH>
            <wp:positionV relativeFrom="paragraph">
              <wp:posOffset>274320</wp:posOffset>
            </wp:positionV>
            <wp:extent cx="5760085" cy="262890"/>
            <wp:effectExtent l="0" t="0" r="0" b="3810"/>
            <wp:wrapNone/>
            <wp:docPr id="38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able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62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96A6F">
        <w:rPr>
          <w:noProof/>
          <w:szCs w:val="24"/>
          <w:lang w:eastAsia="pt-BR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760085" cy="332740"/>
            <wp:effectExtent l="0" t="0" r="0" b="0"/>
            <wp:wrapNone/>
            <wp:docPr id="37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able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32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C5F40" w:rsidRPr="00B96A6F" w:rsidRDefault="00893276" w:rsidP="00E43B21">
      <w:pPr>
        <w:rPr>
          <w:szCs w:val="24"/>
        </w:rPr>
      </w:pPr>
      <w:r w:rsidRPr="00B96A6F">
        <w:rPr>
          <w:noProof/>
          <w:szCs w:val="24"/>
          <w:lang w:eastAsia="pt-BR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-461</wp:posOffset>
            </wp:positionH>
            <wp:positionV relativeFrom="paragraph">
              <wp:posOffset>160020</wp:posOffset>
            </wp:positionV>
            <wp:extent cx="5760085" cy="375920"/>
            <wp:effectExtent l="0" t="0" r="0" b="5080"/>
            <wp:wrapNone/>
            <wp:docPr id="39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able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7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3276" w:rsidRPr="00B96A6F" w:rsidRDefault="00893276" w:rsidP="00E43B21">
      <w:pPr>
        <w:rPr>
          <w:szCs w:val="24"/>
        </w:rPr>
      </w:pPr>
      <w:r w:rsidRPr="00B96A6F">
        <w:rPr>
          <w:noProof/>
          <w:szCs w:val="24"/>
          <w:lang w:eastAsia="pt-BR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20781</wp:posOffset>
            </wp:positionH>
            <wp:positionV relativeFrom="paragraph">
              <wp:posOffset>195349</wp:posOffset>
            </wp:positionV>
            <wp:extent cx="5760085" cy="1654810"/>
            <wp:effectExtent l="0" t="0" r="0" b="2540"/>
            <wp:wrapNone/>
            <wp:docPr id="40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able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1654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3276" w:rsidRPr="00B96A6F" w:rsidRDefault="00893276" w:rsidP="00E43B21">
      <w:pPr>
        <w:rPr>
          <w:szCs w:val="24"/>
        </w:rPr>
      </w:pPr>
    </w:p>
    <w:p w:rsidR="00893276" w:rsidRPr="00B96A6F" w:rsidRDefault="00893276" w:rsidP="00E43B21">
      <w:pPr>
        <w:rPr>
          <w:szCs w:val="24"/>
        </w:rPr>
      </w:pPr>
    </w:p>
    <w:p w:rsidR="00893276" w:rsidRPr="00B96A6F" w:rsidRDefault="00893276" w:rsidP="00E43B21">
      <w:pPr>
        <w:rPr>
          <w:szCs w:val="24"/>
        </w:rPr>
      </w:pPr>
    </w:p>
    <w:p w:rsidR="00893276" w:rsidRPr="00B96A6F" w:rsidRDefault="00893276" w:rsidP="00E43B21">
      <w:pPr>
        <w:rPr>
          <w:szCs w:val="24"/>
        </w:rPr>
      </w:pPr>
    </w:p>
    <w:p w:rsidR="00893276" w:rsidRPr="00B96A6F" w:rsidRDefault="00893276" w:rsidP="00E43B21">
      <w:pPr>
        <w:rPr>
          <w:szCs w:val="24"/>
        </w:rPr>
      </w:pPr>
    </w:p>
    <w:p w:rsidR="00893276" w:rsidRPr="00B96A6F" w:rsidRDefault="00893276" w:rsidP="00E43B21">
      <w:pPr>
        <w:rPr>
          <w:szCs w:val="24"/>
        </w:rPr>
      </w:pPr>
    </w:p>
    <w:p w:rsidR="00893276" w:rsidRPr="00B96A6F" w:rsidRDefault="00893276" w:rsidP="00E43B21">
      <w:pPr>
        <w:rPr>
          <w:szCs w:val="24"/>
        </w:rPr>
      </w:pPr>
    </w:p>
    <w:p w:rsidR="00E43B21" w:rsidRPr="00B96A6F" w:rsidRDefault="00E43B21" w:rsidP="00E43B21">
      <w:pPr>
        <w:rPr>
          <w:szCs w:val="24"/>
        </w:rPr>
      </w:pPr>
      <w:r w:rsidRPr="00B96A6F">
        <w:rPr>
          <w:szCs w:val="24"/>
        </w:rPr>
        <w:t>A ma</w:t>
      </w:r>
      <w:r w:rsidR="00FC5F40" w:rsidRPr="00B96A6F">
        <w:rPr>
          <w:szCs w:val="24"/>
        </w:rPr>
        <w:t>triz de priorização do</w:t>
      </w:r>
      <w:r w:rsidRPr="00B96A6F">
        <w:rPr>
          <w:szCs w:val="24"/>
        </w:rPr>
        <w:t xml:space="preserve"> Café.</w:t>
      </w:r>
    </w:p>
    <w:p w:rsidR="005457F6" w:rsidRPr="00B96A6F" w:rsidRDefault="005457F6" w:rsidP="00E43B21">
      <w:pPr>
        <w:rPr>
          <w:szCs w:val="24"/>
        </w:rPr>
      </w:pPr>
      <w:r w:rsidRPr="00B96A6F">
        <w:rPr>
          <w:szCs w:val="24"/>
        </w:rPr>
        <w:t>Tabela 10- matriz do café.</w:t>
      </w:r>
    </w:p>
    <w:p w:rsidR="003B4E59" w:rsidRPr="00B96A6F" w:rsidRDefault="00D37E03" w:rsidP="009934A5">
      <w:pPr>
        <w:spacing w:line="360" w:lineRule="auto"/>
        <w:rPr>
          <w:rFonts w:cs="Times New Roman"/>
          <w:szCs w:val="24"/>
        </w:rPr>
      </w:pPr>
      <w:r w:rsidRPr="00B96A6F">
        <w:rPr>
          <w:rFonts w:cs="Times New Roman"/>
          <w:noProof/>
          <w:szCs w:val="24"/>
          <w:lang w:eastAsia="pt-BR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-577</wp:posOffset>
            </wp:positionH>
            <wp:positionV relativeFrom="paragraph">
              <wp:posOffset>267739</wp:posOffset>
            </wp:positionV>
            <wp:extent cx="5760085" cy="262890"/>
            <wp:effectExtent l="0" t="0" r="0" b="3810"/>
            <wp:wrapNone/>
            <wp:docPr id="42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able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62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96A6F">
        <w:rPr>
          <w:rFonts w:cs="Times New Roman"/>
          <w:noProof/>
          <w:szCs w:val="24"/>
          <w:lang w:eastAsia="pt-BR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6350</wp:posOffset>
            </wp:positionH>
            <wp:positionV relativeFrom="paragraph">
              <wp:posOffset>-635</wp:posOffset>
            </wp:positionV>
            <wp:extent cx="5760085" cy="332740"/>
            <wp:effectExtent l="0" t="0" r="0" b="0"/>
            <wp:wrapNone/>
            <wp:docPr id="41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able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32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3276" w:rsidRPr="00B96A6F" w:rsidRDefault="00D37E03" w:rsidP="009934A5">
      <w:pPr>
        <w:spacing w:line="360" w:lineRule="auto"/>
        <w:rPr>
          <w:rFonts w:cs="Times New Roman"/>
          <w:szCs w:val="24"/>
        </w:rPr>
      </w:pPr>
      <w:r w:rsidRPr="00B96A6F">
        <w:rPr>
          <w:rFonts w:cs="Times New Roman"/>
          <w:noProof/>
          <w:szCs w:val="24"/>
          <w:lang w:eastAsia="pt-BR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-577</wp:posOffset>
            </wp:positionH>
            <wp:positionV relativeFrom="paragraph">
              <wp:posOffset>86360</wp:posOffset>
            </wp:positionV>
            <wp:extent cx="5760085" cy="375920"/>
            <wp:effectExtent l="0" t="0" r="0" b="5080"/>
            <wp:wrapNone/>
            <wp:docPr id="43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able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7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3276" w:rsidRPr="00B96A6F" w:rsidRDefault="00D37E03" w:rsidP="009934A5">
      <w:pPr>
        <w:spacing w:line="360" w:lineRule="auto"/>
        <w:rPr>
          <w:rFonts w:cs="Times New Roman"/>
          <w:szCs w:val="24"/>
        </w:rPr>
      </w:pPr>
      <w:r w:rsidRPr="00B96A6F">
        <w:rPr>
          <w:rFonts w:cs="Times New Roman"/>
          <w:noProof/>
          <w:szCs w:val="24"/>
          <w:lang w:eastAsia="pt-BR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-1612</wp:posOffset>
            </wp:positionH>
            <wp:positionV relativeFrom="paragraph">
              <wp:posOffset>47771</wp:posOffset>
            </wp:positionV>
            <wp:extent cx="5760085" cy="3868615"/>
            <wp:effectExtent l="0" t="0" r="0" b="0"/>
            <wp:wrapNone/>
            <wp:docPr id="44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able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5859" cy="3872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893276" w:rsidRPr="00B96A6F" w:rsidRDefault="00893276" w:rsidP="009934A5">
      <w:pPr>
        <w:spacing w:line="360" w:lineRule="auto"/>
        <w:rPr>
          <w:rFonts w:cs="Times New Roman"/>
          <w:szCs w:val="24"/>
        </w:rPr>
      </w:pPr>
    </w:p>
    <w:p w:rsidR="005457F6" w:rsidRPr="00B96A6F" w:rsidRDefault="005457F6" w:rsidP="00D4769E">
      <w:pPr>
        <w:rPr>
          <w:rFonts w:cs="Times New Roman"/>
          <w:szCs w:val="24"/>
        </w:rPr>
      </w:pPr>
    </w:p>
    <w:p w:rsidR="005457F6" w:rsidRPr="00B96A6F" w:rsidRDefault="005457F6" w:rsidP="00D4769E">
      <w:pPr>
        <w:rPr>
          <w:szCs w:val="24"/>
        </w:rPr>
      </w:pPr>
    </w:p>
    <w:p w:rsidR="00875DCD" w:rsidRPr="00B96A6F" w:rsidRDefault="00D4769E" w:rsidP="00D4769E">
      <w:pPr>
        <w:rPr>
          <w:szCs w:val="24"/>
        </w:rPr>
      </w:pPr>
      <w:r w:rsidRPr="00B96A6F">
        <w:rPr>
          <w:szCs w:val="24"/>
        </w:rPr>
        <w:t>A ma</w:t>
      </w:r>
      <w:r w:rsidR="00E43B21" w:rsidRPr="00B96A6F">
        <w:rPr>
          <w:szCs w:val="24"/>
        </w:rPr>
        <w:t>triz de priorização da empresa.</w:t>
      </w:r>
    </w:p>
    <w:p w:rsidR="00AD65DF" w:rsidRPr="00B96A6F" w:rsidRDefault="000D2613" w:rsidP="00AD65DF">
      <w:pPr>
        <w:rPr>
          <w:sz w:val="20"/>
          <w:szCs w:val="20"/>
        </w:rPr>
      </w:pPr>
      <w:r w:rsidRPr="00B96A6F">
        <w:rPr>
          <w:noProof/>
          <w:sz w:val="20"/>
          <w:szCs w:val="20"/>
          <w:lang w:eastAsia="pt-BR"/>
        </w:rPr>
        <w:lastRenderedPageBreak/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21302</wp:posOffset>
            </wp:positionH>
            <wp:positionV relativeFrom="paragraph">
              <wp:posOffset>256829</wp:posOffset>
            </wp:positionV>
            <wp:extent cx="5739304" cy="321945"/>
            <wp:effectExtent l="0" t="0" r="0" b="1905"/>
            <wp:wrapNone/>
            <wp:docPr id="17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40530" cy="3220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5DCD" w:rsidRPr="00B96A6F">
        <w:rPr>
          <w:sz w:val="20"/>
          <w:szCs w:val="20"/>
        </w:rPr>
        <w:t>Tabela</w:t>
      </w:r>
      <w:r w:rsidR="005457F6" w:rsidRPr="00B96A6F">
        <w:rPr>
          <w:sz w:val="20"/>
          <w:szCs w:val="20"/>
        </w:rPr>
        <w:t xml:space="preserve"> 11</w:t>
      </w:r>
      <w:r w:rsidR="00875DCD" w:rsidRPr="00B96A6F">
        <w:rPr>
          <w:sz w:val="20"/>
          <w:szCs w:val="20"/>
        </w:rPr>
        <w:t xml:space="preserve"> –Matriz de priorização de Decisões.</w:t>
      </w:r>
    </w:p>
    <w:p w:rsidR="00356891" w:rsidRPr="00B96A6F" w:rsidRDefault="00356891" w:rsidP="00AD65DF">
      <w:pPr>
        <w:rPr>
          <w:sz w:val="20"/>
          <w:szCs w:val="20"/>
        </w:rPr>
      </w:pPr>
    </w:p>
    <w:p w:rsidR="00AD65DF" w:rsidRPr="00B96A6F" w:rsidRDefault="000D2613" w:rsidP="00AD65DF">
      <w:pPr>
        <w:rPr>
          <w:szCs w:val="24"/>
        </w:rPr>
      </w:pPr>
      <w:r w:rsidRPr="00B96A6F">
        <w:rPr>
          <w:noProof/>
          <w:sz w:val="20"/>
          <w:szCs w:val="20"/>
          <w:lang w:eastAsia="pt-BR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21302</wp:posOffset>
            </wp:positionH>
            <wp:positionV relativeFrom="paragraph">
              <wp:posOffset>8832</wp:posOffset>
            </wp:positionV>
            <wp:extent cx="5739130" cy="360045"/>
            <wp:effectExtent l="0" t="0" r="0" b="1905"/>
            <wp:wrapNone/>
            <wp:docPr id="18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ble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40232" cy="3601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96A6F">
        <w:rPr>
          <w:noProof/>
          <w:sz w:val="20"/>
          <w:szCs w:val="20"/>
          <w:lang w:eastAsia="pt-BR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21302</wp:posOffset>
            </wp:positionH>
            <wp:positionV relativeFrom="paragraph">
              <wp:posOffset>278996</wp:posOffset>
            </wp:positionV>
            <wp:extent cx="5739304" cy="338455"/>
            <wp:effectExtent l="0" t="0" r="0" b="4445"/>
            <wp:wrapNone/>
            <wp:docPr id="22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able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9652" cy="338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65DF" w:rsidRPr="00B96A6F" w:rsidRDefault="000D2613" w:rsidP="00AD65DF">
      <w:pPr>
        <w:rPr>
          <w:szCs w:val="24"/>
        </w:rPr>
      </w:pPr>
      <w:r w:rsidRPr="00B96A6F">
        <w:rPr>
          <w:noProof/>
          <w:sz w:val="20"/>
          <w:szCs w:val="20"/>
          <w:lang w:eastAsia="pt-BR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55938</wp:posOffset>
            </wp:positionH>
            <wp:positionV relativeFrom="paragraph">
              <wp:posOffset>258445</wp:posOffset>
            </wp:positionV>
            <wp:extent cx="5704667" cy="3048000"/>
            <wp:effectExtent l="0" t="0" r="0" b="0"/>
            <wp:wrapNone/>
            <wp:docPr id="23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able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18810" cy="30555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65DF" w:rsidRPr="00B96A6F" w:rsidRDefault="00AD65DF" w:rsidP="00AD65DF">
      <w:pPr>
        <w:rPr>
          <w:szCs w:val="24"/>
        </w:rPr>
      </w:pPr>
    </w:p>
    <w:p w:rsidR="00AD65DF" w:rsidRPr="00B96A6F" w:rsidRDefault="00AD65DF" w:rsidP="00AD65DF">
      <w:pPr>
        <w:rPr>
          <w:szCs w:val="24"/>
        </w:rPr>
      </w:pPr>
    </w:p>
    <w:p w:rsidR="00AD65DF" w:rsidRPr="00B96A6F" w:rsidRDefault="00AD65DF" w:rsidP="00AD65DF">
      <w:pPr>
        <w:rPr>
          <w:szCs w:val="24"/>
        </w:rPr>
      </w:pPr>
    </w:p>
    <w:p w:rsidR="00AD65DF" w:rsidRPr="00B96A6F" w:rsidRDefault="00AD65DF" w:rsidP="00AD65DF">
      <w:pPr>
        <w:rPr>
          <w:szCs w:val="24"/>
        </w:rPr>
      </w:pPr>
    </w:p>
    <w:p w:rsidR="00AD65DF" w:rsidRPr="00B96A6F" w:rsidRDefault="00AD65DF" w:rsidP="00AD65DF">
      <w:pPr>
        <w:rPr>
          <w:szCs w:val="24"/>
        </w:rPr>
      </w:pPr>
    </w:p>
    <w:p w:rsidR="00AD65DF" w:rsidRPr="00B96A6F" w:rsidRDefault="00AD65DF" w:rsidP="00AD65DF">
      <w:pPr>
        <w:rPr>
          <w:szCs w:val="24"/>
        </w:rPr>
      </w:pPr>
    </w:p>
    <w:p w:rsidR="00AD65DF" w:rsidRPr="00B96A6F" w:rsidRDefault="00AD65DF" w:rsidP="00AD65DF">
      <w:pPr>
        <w:rPr>
          <w:szCs w:val="24"/>
        </w:rPr>
      </w:pPr>
    </w:p>
    <w:p w:rsidR="00AD65DF" w:rsidRPr="00B96A6F" w:rsidRDefault="00AD65DF" w:rsidP="00875DCD">
      <w:pPr>
        <w:rPr>
          <w:szCs w:val="24"/>
        </w:rPr>
      </w:pPr>
    </w:p>
    <w:p w:rsidR="009934A5" w:rsidRPr="00B96A6F" w:rsidRDefault="009934A5" w:rsidP="00875DCD">
      <w:pPr>
        <w:rPr>
          <w:sz w:val="20"/>
          <w:szCs w:val="20"/>
        </w:rPr>
      </w:pPr>
    </w:p>
    <w:p w:rsidR="00AD65DF" w:rsidRPr="00B96A6F" w:rsidRDefault="00AD65DF" w:rsidP="00875DCD">
      <w:pPr>
        <w:rPr>
          <w:sz w:val="20"/>
          <w:szCs w:val="20"/>
        </w:rPr>
      </w:pPr>
    </w:p>
    <w:p w:rsidR="00AD65DF" w:rsidRPr="00B96A6F" w:rsidRDefault="00AD65DF" w:rsidP="00875DCD">
      <w:pPr>
        <w:rPr>
          <w:sz w:val="20"/>
          <w:szCs w:val="20"/>
        </w:rPr>
      </w:pPr>
    </w:p>
    <w:p w:rsidR="00C52773" w:rsidRPr="00B96A6F" w:rsidRDefault="00751A03" w:rsidP="00875DCD">
      <w:pPr>
        <w:rPr>
          <w:sz w:val="20"/>
          <w:szCs w:val="20"/>
        </w:rPr>
      </w:pPr>
      <w:r>
        <w:rPr>
          <w:noProof/>
          <w:sz w:val="20"/>
          <w:szCs w:val="20"/>
          <w:lang w:eastAsia="pt-B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21590</wp:posOffset>
                </wp:positionH>
                <wp:positionV relativeFrom="paragraph">
                  <wp:posOffset>6350</wp:posOffset>
                </wp:positionV>
                <wp:extent cx="5708015" cy="526415"/>
                <wp:effectExtent l="0" t="0" r="26035" b="26035"/>
                <wp:wrapNone/>
                <wp:docPr id="33" name="Título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5708015" cy="52641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txbx>
                        <w:txbxContent>
                          <w:p w:rsidR="00CC495A" w:rsidRPr="00C52773" w:rsidRDefault="00CC495A" w:rsidP="00C52773">
                            <w:pPr>
                              <w:pStyle w:val="NormalWeb"/>
                              <w:spacing w:before="0" w:beforeAutospacing="0" w:after="0" w:afterAutospacing="0" w:line="216" w:lineRule="auto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C52773">
                              <w:rPr>
                                <w:rFonts w:eastAsiaTheme="major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Ferramentas de Priorização e Apoio à Tomada de Decisão</w:t>
                            </w:r>
                            <w:r w:rsidRPr="00C52773">
                              <w:rPr>
                                <w:rFonts w:eastAsiaTheme="major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br/>
                              <w:t>Matriz GUT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Título 1" o:spid="_x0000_s1073" style="position:absolute;left:0;text-align:left;margin-left:1.7pt;margin-top:.5pt;width:449.45pt;height:41.4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" fillcolor="#bdd6ee [1300]" strokecolor="#9cc2e5 [1940]">
                <v:path arrowok="t"/>
                <o:lock v:ext="edit" grouping="t"/>
                <v:textbox>
                  <w:txbxContent>
                    <w:p w:rsidR="00CC495A" w:rsidRPr="00C52773" w:rsidRDefault="00CC495A" w:rsidP="00C52773">
                      <w:pPr>
                        <w:pStyle w:val="NormalWeb"/>
                        <w:spacing w:before="0" w:beforeAutospacing="0" w:after="0" w:afterAutospacing="0" w:line="216" w:lineRule="auto"/>
                        <w:jc w:val="center"/>
                        <w:rPr>
                          <w:sz w:val="32"/>
                          <w:szCs w:val="32"/>
                        </w:rPr>
                      </w:pPr>
                      <w:r w:rsidRPr="00C52773">
                        <w:rPr>
                          <w:rFonts w:eastAsiaTheme="major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Ferramentas de Priorização e Apoio à Tomada de Decisão</w:t>
                      </w:r>
                      <w:r w:rsidRPr="00C52773">
                        <w:rPr>
                          <w:rFonts w:eastAsiaTheme="major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br/>
                        <w:t>Matriz GUT</w:t>
                      </w:r>
                    </w:p>
                  </w:txbxContent>
                </v:textbox>
              </v:rect>
            </w:pict>
          </mc:Fallback>
        </mc:AlternateContent>
      </w:r>
    </w:p>
    <w:p w:rsidR="00C52773" w:rsidRPr="00B96A6F" w:rsidRDefault="00893276" w:rsidP="00875DCD">
      <w:pPr>
        <w:rPr>
          <w:sz w:val="20"/>
          <w:szCs w:val="20"/>
        </w:rPr>
      </w:pPr>
      <w:r w:rsidRPr="00B96A6F">
        <w:rPr>
          <w:noProof/>
          <w:sz w:val="20"/>
          <w:szCs w:val="20"/>
          <w:lang w:eastAsia="pt-BR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213578</wp:posOffset>
            </wp:positionV>
            <wp:extent cx="5759164" cy="3608070"/>
            <wp:effectExtent l="0" t="0" r="0" b="0"/>
            <wp:wrapNone/>
            <wp:docPr id="34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able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59164" cy="3608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C52773" w:rsidRPr="00B96A6F" w:rsidRDefault="00C52773" w:rsidP="00875DCD">
      <w:pPr>
        <w:rPr>
          <w:sz w:val="20"/>
          <w:szCs w:val="20"/>
        </w:rPr>
      </w:pPr>
    </w:p>
    <w:p w:rsidR="005457F6" w:rsidRPr="00B96A6F" w:rsidRDefault="005457F6" w:rsidP="00AD3C14">
      <w:pPr>
        <w:spacing w:line="360" w:lineRule="auto"/>
        <w:rPr>
          <w:sz w:val="20"/>
          <w:szCs w:val="20"/>
        </w:rPr>
      </w:pPr>
    </w:p>
    <w:p w:rsidR="002E7D1D" w:rsidRPr="00B96A6F" w:rsidRDefault="000D2613" w:rsidP="00AD3C14">
      <w:pPr>
        <w:spacing w:line="360" w:lineRule="auto"/>
      </w:pPr>
      <w:r w:rsidRPr="00B96A6F">
        <w:t>3.2</w:t>
      </w:r>
      <w:r w:rsidR="00A81544" w:rsidRPr="00B96A6F">
        <w:t xml:space="preserve">- </w:t>
      </w:r>
      <w:r w:rsidR="002E7D1D" w:rsidRPr="00B96A6F">
        <w:t xml:space="preserve">DECISÕES PARA AMENIZAR OU CONTROLAR ALGUNS RISCOS </w:t>
      </w:r>
    </w:p>
    <w:p w:rsidR="0047333D" w:rsidRDefault="0047333D" w:rsidP="000D2613">
      <w:pPr>
        <w:spacing w:line="360" w:lineRule="auto"/>
        <w:rPr>
          <w:sz w:val="20"/>
          <w:szCs w:val="20"/>
        </w:rPr>
      </w:pPr>
    </w:p>
    <w:p w:rsidR="000D2613" w:rsidRPr="00B96A6F" w:rsidRDefault="005457F6" w:rsidP="000D2613">
      <w:pPr>
        <w:spacing w:line="360" w:lineRule="auto"/>
        <w:rPr>
          <w:sz w:val="20"/>
          <w:szCs w:val="20"/>
        </w:rPr>
      </w:pPr>
      <w:r w:rsidRPr="00B96A6F">
        <w:rPr>
          <w:sz w:val="20"/>
          <w:szCs w:val="20"/>
        </w:rPr>
        <w:t>Tabela 12</w:t>
      </w:r>
      <w:r w:rsidR="000D2613" w:rsidRPr="00B96A6F">
        <w:rPr>
          <w:sz w:val="20"/>
          <w:szCs w:val="20"/>
        </w:rPr>
        <w:t xml:space="preserve"> - Amenização e Controle </w:t>
      </w:r>
    </w:p>
    <w:tbl>
      <w:tblPr>
        <w:tblStyle w:val="ListaClara-nfase3"/>
        <w:tblW w:w="10380" w:type="dxa"/>
        <w:tblInd w:w="-577" w:type="dxa"/>
        <w:tblLayout w:type="fixed"/>
        <w:tblLook w:val="04A0" w:firstRow="1" w:lastRow="0" w:firstColumn="1" w:lastColumn="0" w:noHBand="0" w:noVBand="1"/>
      </w:tblPr>
      <w:tblGrid>
        <w:gridCol w:w="2427"/>
        <w:gridCol w:w="7953"/>
      </w:tblGrid>
      <w:tr w:rsidR="00CE6125" w:rsidRPr="00B96A6F" w:rsidTr="000D261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7" w:type="dxa"/>
          </w:tcPr>
          <w:p w:rsidR="000D2613" w:rsidRPr="00B96A6F" w:rsidRDefault="000D2613" w:rsidP="006F7B0D">
            <w:pPr>
              <w:rPr>
                <w:color w:val="auto"/>
              </w:rPr>
            </w:pPr>
            <w:r w:rsidRPr="00B96A6F">
              <w:rPr>
                <w:color w:val="auto"/>
              </w:rPr>
              <w:lastRenderedPageBreak/>
              <w:t>ITEM</w:t>
            </w:r>
          </w:p>
        </w:tc>
        <w:tc>
          <w:tcPr>
            <w:tcW w:w="7953" w:type="dxa"/>
          </w:tcPr>
          <w:p w:rsidR="000D2613" w:rsidRPr="00B96A6F" w:rsidRDefault="000D2613" w:rsidP="006F7B0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</w:p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58"/>
        </w:trPr>
        <w:tc>
          <w:tcPr>
            <w:tcW w:w="2427" w:type="dxa"/>
          </w:tcPr>
          <w:p w:rsidR="003B2581" w:rsidRPr="00B96A6F" w:rsidRDefault="003B2581" w:rsidP="00AD3C14"/>
        </w:tc>
        <w:tc>
          <w:tcPr>
            <w:tcW w:w="7953" w:type="dxa"/>
          </w:tcPr>
          <w:p w:rsidR="003B2581" w:rsidRPr="00B96A6F" w:rsidRDefault="003B2581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243"/>
        </w:trPr>
        <w:tc>
          <w:tcPr>
            <w:tcW w:w="2427" w:type="dxa"/>
          </w:tcPr>
          <w:p w:rsidR="002E7D1D" w:rsidRPr="00B96A6F" w:rsidRDefault="002E7D1D" w:rsidP="00AD3C14"/>
        </w:tc>
        <w:tc>
          <w:tcPr>
            <w:tcW w:w="7953" w:type="dxa"/>
          </w:tcPr>
          <w:p w:rsidR="00057BA4" w:rsidRPr="00B96A6F" w:rsidRDefault="00057BA4" w:rsidP="00AD3C14">
            <w:pPr>
              <w:pStyle w:val="PargrafodaLista"/>
            </w:pPr>
          </w:p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17"/>
        </w:trPr>
        <w:tc>
          <w:tcPr>
            <w:tcW w:w="2427" w:type="dxa"/>
            <w:vMerge w:val="restart"/>
          </w:tcPr>
          <w:p w:rsidR="002E7D1D" w:rsidRPr="00B96A6F" w:rsidRDefault="002E7D1D" w:rsidP="00AD3C14"/>
          <w:p w:rsidR="002E7D1D" w:rsidRPr="00B96A6F" w:rsidRDefault="000E542B" w:rsidP="00AD3C14">
            <w:r w:rsidRPr="00B96A6F">
              <w:t>Renovação constante de</w:t>
            </w:r>
            <w:r w:rsidR="002E7D1D" w:rsidRPr="00B96A6F">
              <w:t xml:space="preserve"> estoque </w:t>
            </w:r>
          </w:p>
          <w:p w:rsidR="002E7D1D" w:rsidRPr="00B96A6F" w:rsidRDefault="002E7D1D" w:rsidP="00AD3C14"/>
          <w:p w:rsidR="002E7D1D" w:rsidRPr="00B96A6F" w:rsidRDefault="002E7D1D" w:rsidP="00AD3C14"/>
          <w:p w:rsidR="002E7D1D" w:rsidRPr="00B96A6F" w:rsidRDefault="002E7D1D" w:rsidP="00AD3C14">
            <w:r w:rsidRPr="00B96A6F">
              <w:t>Altos gastos</w:t>
            </w:r>
          </w:p>
          <w:p w:rsidR="002E7D1D" w:rsidRPr="00B96A6F" w:rsidRDefault="002E7D1D" w:rsidP="00AD3C14">
            <w:r w:rsidRPr="00B96A6F">
              <w:t>Com custos</w:t>
            </w:r>
          </w:p>
          <w:p w:rsidR="002E7D1D" w:rsidRPr="00B96A6F" w:rsidRDefault="000E542B" w:rsidP="00AD3C14">
            <w:r w:rsidRPr="00B96A6F">
              <w:t>D</w:t>
            </w:r>
            <w:r w:rsidR="002E7D1D" w:rsidRPr="00B96A6F">
              <w:t>emateriais escritório</w:t>
            </w:r>
          </w:p>
        </w:tc>
        <w:tc>
          <w:tcPr>
            <w:tcW w:w="7953" w:type="dxa"/>
            <w:tcBorders>
              <w:bottom w:val="single" w:sz="4" w:space="0" w:color="auto"/>
            </w:tcBorders>
          </w:tcPr>
          <w:p w:rsidR="002E7D1D" w:rsidRPr="00B96A6F" w:rsidRDefault="002E7D1D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219"/>
        </w:trPr>
        <w:tc>
          <w:tcPr>
            <w:tcW w:w="2427" w:type="dxa"/>
            <w:vMerge/>
          </w:tcPr>
          <w:p w:rsidR="002E7D1D" w:rsidRPr="00B96A6F" w:rsidRDefault="002E7D1D" w:rsidP="00AD3C14"/>
        </w:tc>
        <w:tc>
          <w:tcPr>
            <w:tcW w:w="7953" w:type="dxa"/>
            <w:tcBorders>
              <w:top w:val="single" w:sz="4" w:space="0" w:color="auto"/>
              <w:bottom w:val="single" w:sz="4" w:space="0" w:color="auto"/>
            </w:tcBorders>
          </w:tcPr>
          <w:p w:rsidR="002E7D1D" w:rsidRPr="00B96A6F" w:rsidRDefault="000E542B" w:rsidP="00AD3C14">
            <w:pPr>
              <w:pStyle w:val="PargrafodaLista"/>
              <w:numPr>
                <w:ilvl w:val="0"/>
                <w:numId w:val="29"/>
              </w:numPr>
            </w:pPr>
            <w:r w:rsidRPr="00B96A6F">
              <w:t xml:space="preserve">Sem gravidade - </w:t>
            </w:r>
            <w:r w:rsidR="002E7D1D" w:rsidRPr="00B96A6F">
              <w:t>Fazer a venda do antigo e empregar o retorno em novos equipamentos</w:t>
            </w:r>
            <w:r w:rsidRPr="00B96A6F">
              <w:t xml:space="preserve">. </w:t>
            </w:r>
            <w:r w:rsidR="002E7D1D" w:rsidRPr="00B96A6F">
              <w:t>Os reinvestimentos em renovação de equipamentos, frente á defasagem do equipamento anterior e a revenda deste para que a renovação de estoque não venha ser onerosa, e estejam dentro da estratégia prevista.</w:t>
            </w:r>
          </w:p>
          <w:p w:rsidR="002E7D1D" w:rsidRPr="00B96A6F" w:rsidRDefault="002E7D1D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265"/>
        </w:trPr>
        <w:tc>
          <w:tcPr>
            <w:tcW w:w="2427" w:type="dxa"/>
            <w:vMerge/>
          </w:tcPr>
          <w:p w:rsidR="002E7D1D" w:rsidRPr="00B96A6F" w:rsidRDefault="002E7D1D" w:rsidP="00AD3C14"/>
        </w:tc>
        <w:tc>
          <w:tcPr>
            <w:tcW w:w="7953" w:type="dxa"/>
            <w:tcBorders>
              <w:top w:val="single" w:sz="4" w:space="0" w:color="auto"/>
              <w:bottom w:val="single" w:sz="4" w:space="0" w:color="auto"/>
            </w:tcBorders>
          </w:tcPr>
          <w:p w:rsidR="002E7D1D" w:rsidRPr="00B96A6F" w:rsidRDefault="000E542B" w:rsidP="00AD3C14">
            <w:r w:rsidRPr="00B96A6F">
              <w:t>B</w:t>
            </w:r>
            <w:r w:rsidR="002E7D1D" w:rsidRPr="00B96A6F">
              <w:t xml:space="preserve">)  </w:t>
            </w:r>
            <w:r w:rsidRPr="00B96A6F">
              <w:t xml:space="preserve">Risco corporativo pouco grave - </w:t>
            </w:r>
            <w:r w:rsidR="002E7D1D" w:rsidRPr="00B96A6F">
              <w:t>Plano de redução de custo, sem prejudicar as funções de cada área. Buscando harmonização nos gastos frente ao retorno esperado, buscando maior produtividade.</w:t>
            </w:r>
          </w:p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306"/>
        </w:trPr>
        <w:tc>
          <w:tcPr>
            <w:tcW w:w="2427" w:type="dxa"/>
          </w:tcPr>
          <w:p w:rsidR="002E7D1D" w:rsidRPr="00B96A6F" w:rsidRDefault="002E7D1D" w:rsidP="00AD3C14"/>
          <w:p w:rsidR="002E7D1D" w:rsidRPr="00B96A6F" w:rsidRDefault="002E7D1D" w:rsidP="00AD3C14">
            <w:r w:rsidRPr="00B96A6F">
              <w:t xml:space="preserve">Marketing </w:t>
            </w:r>
          </w:p>
          <w:p w:rsidR="002E7D1D" w:rsidRPr="00B96A6F" w:rsidRDefault="002E7D1D" w:rsidP="00AD3C14">
            <w:r w:rsidRPr="00B96A6F">
              <w:t>mal direcionado</w:t>
            </w:r>
          </w:p>
        </w:tc>
        <w:tc>
          <w:tcPr>
            <w:tcW w:w="7953" w:type="dxa"/>
            <w:tcBorders>
              <w:top w:val="single" w:sz="4" w:space="0" w:color="auto"/>
            </w:tcBorders>
          </w:tcPr>
          <w:p w:rsidR="002E7D1D" w:rsidRPr="00B96A6F" w:rsidRDefault="002E7D1D" w:rsidP="00AD3C14"/>
          <w:p w:rsidR="002E7D1D" w:rsidRPr="00B96A6F" w:rsidRDefault="000E542B" w:rsidP="00AD3C14">
            <w:r w:rsidRPr="00B96A6F">
              <w:t>C</w:t>
            </w:r>
            <w:r w:rsidR="002E7D1D" w:rsidRPr="00B96A6F">
              <w:t xml:space="preserve">) </w:t>
            </w:r>
            <w:r w:rsidR="00E5106F" w:rsidRPr="00B96A6F">
              <w:t xml:space="preserve">Risco corporativo grave – Falta de conhecimento do cliente em relação à marca </w:t>
            </w:r>
            <w:r w:rsidR="002E7D1D" w:rsidRPr="00B96A6F">
              <w:t>Direcionamento do marketing, buscando estu</w:t>
            </w:r>
            <w:r w:rsidR="00E5106F" w:rsidRPr="00B96A6F">
              <w:t>dos para atingir o público alvo</w:t>
            </w:r>
            <w:r w:rsidR="002E7D1D" w:rsidRPr="00B96A6F">
              <w:t>, através de mídias sociais, grupos e redes de internet, revistas</w:t>
            </w:r>
            <w:r w:rsidR="00E5106F" w:rsidRPr="00B96A6F">
              <w:t xml:space="preserve"> e eventos do setor alimentício, buscando marketing mais agressivo e expansivo.</w:t>
            </w:r>
          </w:p>
          <w:p w:rsidR="002E7D1D" w:rsidRPr="00B96A6F" w:rsidRDefault="002E7D1D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28"/>
        </w:trPr>
        <w:tc>
          <w:tcPr>
            <w:tcW w:w="2427" w:type="dxa"/>
            <w:vMerge w:val="restart"/>
          </w:tcPr>
          <w:p w:rsidR="002E7D1D" w:rsidRPr="00B96A6F" w:rsidRDefault="002E7D1D" w:rsidP="00AD3C14"/>
        </w:tc>
        <w:tc>
          <w:tcPr>
            <w:tcW w:w="7953" w:type="dxa"/>
            <w:tcBorders>
              <w:bottom w:val="single" w:sz="4" w:space="0" w:color="auto"/>
            </w:tcBorders>
          </w:tcPr>
          <w:p w:rsidR="002E7D1D" w:rsidRPr="00B96A6F" w:rsidRDefault="002E7D1D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25"/>
        </w:trPr>
        <w:tc>
          <w:tcPr>
            <w:tcW w:w="2427" w:type="dxa"/>
            <w:vMerge/>
          </w:tcPr>
          <w:p w:rsidR="002E7D1D" w:rsidRPr="00B96A6F" w:rsidRDefault="002E7D1D" w:rsidP="00AD3C14"/>
        </w:tc>
        <w:tc>
          <w:tcPr>
            <w:tcW w:w="7953" w:type="dxa"/>
            <w:tcBorders>
              <w:top w:val="single" w:sz="4" w:space="0" w:color="auto"/>
            </w:tcBorders>
          </w:tcPr>
          <w:p w:rsidR="002E7D1D" w:rsidRPr="00B96A6F" w:rsidRDefault="002E7D1D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142"/>
        </w:trPr>
        <w:tc>
          <w:tcPr>
            <w:tcW w:w="2427" w:type="dxa"/>
          </w:tcPr>
          <w:p w:rsidR="002E7D1D" w:rsidRPr="00B96A6F" w:rsidRDefault="00E5106F" w:rsidP="00AD3C14">
            <w:r w:rsidRPr="00B96A6F">
              <w:t>Atualização</w:t>
            </w:r>
            <w:r w:rsidR="002E7D1D" w:rsidRPr="00B96A6F">
              <w:t>de mercado X crise</w:t>
            </w:r>
          </w:p>
        </w:tc>
        <w:tc>
          <w:tcPr>
            <w:tcW w:w="7953" w:type="dxa"/>
          </w:tcPr>
          <w:p w:rsidR="009F029C" w:rsidRPr="00B96A6F" w:rsidRDefault="000E542B" w:rsidP="00AD3C14">
            <w:r w:rsidRPr="00B96A6F">
              <w:t>D</w:t>
            </w:r>
            <w:r w:rsidR="002E7D1D" w:rsidRPr="00B96A6F">
              <w:t xml:space="preserve">) </w:t>
            </w:r>
            <w:r w:rsidR="009F029C" w:rsidRPr="00B96A6F">
              <w:t xml:space="preserve">risco ao negócio grave - </w:t>
            </w:r>
            <w:r w:rsidR="002E7D1D" w:rsidRPr="00B96A6F">
              <w:t>A crise da economia nacional seus efeitos sobre o mercado pretendido.</w:t>
            </w:r>
            <w:r w:rsidR="009F029C" w:rsidRPr="00B96A6F">
              <w:t xml:space="preserve"> Poder de compra do cidadão na condição atual, buscar equilíbrio entre custo de produção, qualidade e</w:t>
            </w:r>
            <w:r w:rsidRPr="00B96A6F">
              <w:t xml:space="preserve"> preço de venda</w:t>
            </w:r>
            <w:r w:rsidR="009F029C" w:rsidRPr="00B96A6F">
              <w:t>, buscar lucratividade variando opções.</w:t>
            </w:r>
          </w:p>
          <w:p w:rsidR="002E7D1D" w:rsidRPr="00B96A6F" w:rsidRDefault="002E7D1D" w:rsidP="00AD3C14">
            <w:r w:rsidRPr="00B96A6F">
              <w:t>Analisar o momento do país, podendo afetar de maneiras diversas o negócio e levar omesmo a estagnação e até mesmo a derrocada.</w:t>
            </w:r>
          </w:p>
          <w:p w:rsidR="002E7D1D" w:rsidRPr="00B96A6F" w:rsidRDefault="002E7D1D" w:rsidP="00AD3C14">
            <w:r w:rsidRPr="00B96A6F">
              <w:t xml:space="preserve">Tem-se a crise </w:t>
            </w:r>
            <w:r w:rsidR="009F029C" w:rsidRPr="00B96A6F">
              <w:t>atual como um</w:t>
            </w:r>
            <w:r w:rsidR="00E5106F" w:rsidRPr="00B96A6F">
              <w:t xml:space="preserve"> risco </w:t>
            </w:r>
            <w:r w:rsidR="009F029C" w:rsidRPr="00B96A6F">
              <w:t xml:space="preserve">grave </w:t>
            </w:r>
            <w:r w:rsidR="00E5106F" w:rsidRPr="00B96A6F">
              <w:t>ao negó</w:t>
            </w:r>
            <w:r w:rsidRPr="00B96A6F">
              <w:t>cio,</w:t>
            </w:r>
            <w:r w:rsidR="009F029C" w:rsidRPr="00B96A6F">
              <w:t xml:space="preserve"> podendo ser vencida se adequando, acompanhando </w:t>
            </w:r>
            <w:r w:rsidRPr="00B96A6F">
              <w:t>o consumo local, buscando gerar novidades, formatos de consumo rentável ao cliente, proporcionando qualidade e preço justo para aquisição.</w:t>
            </w:r>
          </w:p>
          <w:p w:rsidR="002E7D1D" w:rsidRPr="00B96A6F" w:rsidRDefault="002E7D1D" w:rsidP="00AD3C14"/>
          <w:p w:rsidR="002E7D1D" w:rsidRPr="00B96A6F" w:rsidRDefault="002E7D1D" w:rsidP="00AD3C14">
            <w:r w:rsidRPr="00B96A6F">
              <w:t xml:space="preserve">________________________________________________________________________                                                                                                                          </w:t>
            </w:r>
          </w:p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232"/>
        </w:trPr>
        <w:tc>
          <w:tcPr>
            <w:tcW w:w="2427" w:type="dxa"/>
          </w:tcPr>
          <w:p w:rsidR="003B2581" w:rsidRPr="00B96A6F" w:rsidRDefault="003B2581" w:rsidP="00AD3C14"/>
        </w:tc>
        <w:tc>
          <w:tcPr>
            <w:tcW w:w="7953" w:type="dxa"/>
          </w:tcPr>
          <w:p w:rsidR="003B2581" w:rsidRPr="00B96A6F" w:rsidRDefault="003B2581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232"/>
        </w:trPr>
        <w:tc>
          <w:tcPr>
            <w:tcW w:w="2427" w:type="dxa"/>
          </w:tcPr>
          <w:p w:rsidR="003B2581" w:rsidRPr="00B96A6F" w:rsidRDefault="003B2581" w:rsidP="00AD3C14"/>
        </w:tc>
        <w:tc>
          <w:tcPr>
            <w:tcW w:w="7953" w:type="dxa"/>
          </w:tcPr>
          <w:p w:rsidR="003B2581" w:rsidRPr="00B96A6F" w:rsidRDefault="003B2581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58"/>
        </w:trPr>
        <w:tc>
          <w:tcPr>
            <w:tcW w:w="2427" w:type="dxa"/>
          </w:tcPr>
          <w:p w:rsidR="002E7D1D" w:rsidRPr="00B96A6F" w:rsidRDefault="002E7D1D" w:rsidP="00AD3C14">
            <w:r w:rsidRPr="00B96A6F">
              <w:t>Gestão Equivocada</w:t>
            </w:r>
          </w:p>
        </w:tc>
        <w:tc>
          <w:tcPr>
            <w:tcW w:w="7953" w:type="dxa"/>
          </w:tcPr>
          <w:p w:rsidR="002E7D1D" w:rsidRPr="00B96A6F" w:rsidRDefault="000E542B" w:rsidP="00AD3C14">
            <w:pPr>
              <w:rPr>
                <w:rFonts w:cs="Times New Roman"/>
                <w:szCs w:val="24"/>
              </w:rPr>
            </w:pPr>
            <w:r w:rsidRPr="00B96A6F">
              <w:rPr>
                <w:rFonts w:cs="Times New Roman"/>
                <w:szCs w:val="24"/>
              </w:rPr>
              <w:t>E</w:t>
            </w:r>
            <w:r w:rsidR="002E7D1D" w:rsidRPr="00B96A6F">
              <w:rPr>
                <w:rFonts w:cs="Times New Roman"/>
                <w:szCs w:val="24"/>
              </w:rPr>
              <w:t xml:space="preserve">) </w:t>
            </w:r>
            <w:r w:rsidR="00E5106F" w:rsidRPr="00B96A6F">
              <w:rPr>
                <w:rFonts w:cs="Times New Roman"/>
                <w:szCs w:val="24"/>
              </w:rPr>
              <w:t xml:space="preserve">Risco corporativo extremamente </w:t>
            </w:r>
            <w:r w:rsidR="002E7D1D" w:rsidRPr="00B96A6F">
              <w:rPr>
                <w:rFonts w:cs="Times New Roman"/>
                <w:szCs w:val="24"/>
              </w:rPr>
              <w:t>grave</w:t>
            </w:r>
            <w:r w:rsidR="00E5106F" w:rsidRPr="00B96A6F">
              <w:rPr>
                <w:rFonts w:cs="Times New Roman"/>
                <w:szCs w:val="24"/>
              </w:rPr>
              <w:t xml:space="preserve"> - gestão não profissionalizada</w:t>
            </w:r>
            <w:r w:rsidR="002E7D1D" w:rsidRPr="00B96A6F">
              <w:rPr>
                <w:rFonts w:cs="Times New Roman"/>
                <w:szCs w:val="24"/>
              </w:rPr>
              <w:t>, como modelo de negócio gestão ultrapassada, prejudicam a vida da empresa, de seus funcionários e colaboradores e principalmente de seus clientes, atualização da gestão.</w:t>
            </w:r>
          </w:p>
          <w:p w:rsidR="002E7D1D" w:rsidRPr="00B96A6F" w:rsidRDefault="002E7D1D" w:rsidP="00AD3C14"/>
          <w:p w:rsidR="002E7D1D" w:rsidRPr="00B96A6F" w:rsidRDefault="002E7D1D" w:rsidP="00AD3C14">
            <w:r w:rsidRPr="00B96A6F">
              <w:t>_________________________________________________________________________</w:t>
            </w:r>
          </w:p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58"/>
        </w:trPr>
        <w:tc>
          <w:tcPr>
            <w:tcW w:w="2427" w:type="dxa"/>
          </w:tcPr>
          <w:p w:rsidR="002E7D1D" w:rsidRPr="00B96A6F" w:rsidRDefault="002E7D1D" w:rsidP="00AD3C14">
            <w:r w:rsidRPr="00B96A6F">
              <w:t>Forte concorrência</w:t>
            </w:r>
          </w:p>
          <w:p w:rsidR="002E7D1D" w:rsidRPr="00B96A6F" w:rsidRDefault="002E7D1D" w:rsidP="00AD3C14">
            <w:r w:rsidRPr="00B96A6F">
              <w:t>Do setor</w:t>
            </w:r>
          </w:p>
          <w:p w:rsidR="002E7D1D" w:rsidRPr="00B96A6F" w:rsidRDefault="002E7D1D" w:rsidP="00AD3C14"/>
          <w:p w:rsidR="002E7D1D" w:rsidRPr="00B96A6F" w:rsidRDefault="002E7D1D" w:rsidP="00AD3C14"/>
          <w:p w:rsidR="002E7D1D" w:rsidRPr="00B96A6F" w:rsidRDefault="002E7D1D" w:rsidP="00AD3C14">
            <w:r w:rsidRPr="00B96A6F">
              <w:t>Regulamentações</w:t>
            </w:r>
          </w:p>
        </w:tc>
        <w:tc>
          <w:tcPr>
            <w:tcW w:w="7953" w:type="dxa"/>
          </w:tcPr>
          <w:p w:rsidR="002E7D1D" w:rsidRPr="00B96A6F" w:rsidRDefault="000E542B" w:rsidP="00AD3C14">
            <w:pPr>
              <w:rPr>
                <w:rFonts w:cs="Times New Roman"/>
                <w:szCs w:val="24"/>
              </w:rPr>
            </w:pPr>
            <w:r w:rsidRPr="00B96A6F">
              <w:rPr>
                <w:rFonts w:cs="Times New Roman"/>
                <w:szCs w:val="24"/>
              </w:rPr>
              <w:t>F</w:t>
            </w:r>
            <w:r w:rsidR="00E5106F" w:rsidRPr="00B96A6F">
              <w:rPr>
                <w:rFonts w:cs="Times New Roman"/>
                <w:szCs w:val="24"/>
              </w:rPr>
              <w:t xml:space="preserve">) risco corporativo muito grave – Grande </w:t>
            </w:r>
            <w:r w:rsidRPr="00B96A6F">
              <w:rPr>
                <w:rFonts w:cs="Times New Roman"/>
                <w:szCs w:val="24"/>
              </w:rPr>
              <w:t>concorrência,</w:t>
            </w:r>
            <w:r w:rsidR="002E7D1D" w:rsidRPr="00B96A6F">
              <w:rPr>
                <w:rFonts w:cs="Times New Roman"/>
                <w:szCs w:val="24"/>
              </w:rPr>
              <w:t xml:space="preserve"> marcas que atuam no mesmo mercado pretendido a muito tempo, alguma</w:t>
            </w:r>
            <w:r w:rsidR="00E5106F" w:rsidRPr="00B96A6F">
              <w:rPr>
                <w:rFonts w:cs="Times New Roman"/>
                <w:szCs w:val="24"/>
              </w:rPr>
              <w:t>s</w:t>
            </w:r>
            <w:r w:rsidR="002E7D1D" w:rsidRPr="00B96A6F">
              <w:rPr>
                <w:rFonts w:cs="Times New Roman"/>
                <w:szCs w:val="24"/>
              </w:rPr>
              <w:t xml:space="preserve"> com </w:t>
            </w:r>
            <w:r w:rsidR="00E5106F" w:rsidRPr="00B96A6F">
              <w:rPr>
                <w:rFonts w:cs="Times New Roman"/>
                <w:szCs w:val="24"/>
              </w:rPr>
              <w:t>grande percentual d</w:t>
            </w:r>
            <w:r w:rsidR="002E7D1D" w:rsidRPr="00B96A6F">
              <w:rPr>
                <w:rFonts w:cs="Times New Roman"/>
                <w:szCs w:val="24"/>
              </w:rPr>
              <w:t>o mercado de massa.</w:t>
            </w:r>
          </w:p>
          <w:p w:rsidR="002E7D1D" w:rsidRPr="00B96A6F" w:rsidRDefault="002E7D1D" w:rsidP="00AD3C14">
            <w:pPr>
              <w:rPr>
                <w:rFonts w:cs="Times New Roman"/>
                <w:szCs w:val="24"/>
              </w:rPr>
            </w:pPr>
          </w:p>
          <w:p w:rsidR="002E7D1D" w:rsidRPr="00B96A6F" w:rsidRDefault="002E7D1D" w:rsidP="00AD3C14">
            <w:pPr>
              <w:rPr>
                <w:rFonts w:cs="Times New Roman"/>
                <w:szCs w:val="24"/>
              </w:rPr>
            </w:pPr>
            <w:r w:rsidRPr="00B96A6F">
              <w:rPr>
                <w:rFonts w:cs="Times New Roman"/>
                <w:szCs w:val="24"/>
              </w:rPr>
              <w:t>________________________________________________________________</w:t>
            </w:r>
            <w:r w:rsidRPr="00B96A6F">
              <w:rPr>
                <w:rFonts w:cs="Times New Roman"/>
                <w:szCs w:val="24"/>
              </w:rPr>
              <w:lastRenderedPageBreak/>
              <w:t>__________</w:t>
            </w:r>
          </w:p>
          <w:p w:rsidR="002E7D1D" w:rsidRPr="00B96A6F" w:rsidRDefault="000E542B" w:rsidP="00AD3C14">
            <w:r w:rsidRPr="00B96A6F">
              <w:t xml:space="preserve">G) risco ao negócio – pouco grave - Exigências </w:t>
            </w:r>
            <w:r w:rsidR="002E7D1D" w:rsidRPr="00B96A6F">
              <w:t>legais por órgãos regulamentadores de certificações e licenças de funcionamento, registros de marcas e patentes, que dificultam o lançamento de um produto acarretando atrasos e perdas.</w:t>
            </w:r>
          </w:p>
          <w:p w:rsidR="002E7D1D" w:rsidRPr="00B96A6F" w:rsidRDefault="002E7D1D" w:rsidP="00AD3C14"/>
        </w:tc>
      </w:tr>
      <w:tr w:rsidR="00CE6125" w:rsidRPr="00B96A6F" w:rsidTr="000D2613">
        <w:tblPrEx>
          <w:tblLook w:val="0620" w:firstRow="1" w:lastRow="0" w:firstColumn="0" w:lastColumn="0" w:noHBand="1" w:noVBand="1"/>
        </w:tblPrEx>
        <w:trPr>
          <w:trHeight w:val="64"/>
        </w:trPr>
        <w:tc>
          <w:tcPr>
            <w:tcW w:w="2427" w:type="dxa"/>
          </w:tcPr>
          <w:p w:rsidR="002E7D1D" w:rsidRPr="00B96A6F" w:rsidRDefault="002E7D1D" w:rsidP="00AD3C14"/>
        </w:tc>
        <w:tc>
          <w:tcPr>
            <w:tcW w:w="7953" w:type="dxa"/>
          </w:tcPr>
          <w:p w:rsidR="002E7D1D" w:rsidRPr="00B96A6F" w:rsidRDefault="002E7D1D" w:rsidP="00AD3C14"/>
        </w:tc>
      </w:tr>
    </w:tbl>
    <w:p w:rsidR="00CE6125" w:rsidRPr="002305EC" w:rsidRDefault="00CE6125" w:rsidP="00CE6125">
      <w:pPr>
        <w:spacing w:line="360" w:lineRule="auto"/>
        <w:jc w:val="left"/>
        <w:rPr>
          <w:rFonts w:cs="Times New Roman"/>
          <w:szCs w:val="24"/>
        </w:rPr>
      </w:pPr>
      <w:r w:rsidRPr="002305EC">
        <w:rPr>
          <w:rFonts w:cs="Times New Roman"/>
          <w:szCs w:val="24"/>
        </w:rPr>
        <w:t xml:space="preserve">Tabela </w:t>
      </w:r>
      <w:r>
        <w:rPr>
          <w:rFonts w:cs="Times New Roman"/>
          <w:szCs w:val="24"/>
        </w:rPr>
        <w:t>12</w:t>
      </w:r>
      <w:r w:rsidRPr="002305EC">
        <w:rPr>
          <w:rFonts w:cs="Times New Roman"/>
          <w:szCs w:val="24"/>
        </w:rPr>
        <w:t>- Amenização e Controle.</w:t>
      </w:r>
    </w:p>
    <w:p w:rsidR="0067276A" w:rsidRPr="00B96A6F" w:rsidRDefault="0067276A" w:rsidP="00AD3C14">
      <w:pPr>
        <w:rPr>
          <w:szCs w:val="24"/>
        </w:rPr>
      </w:pPr>
    </w:p>
    <w:p w:rsidR="00657005" w:rsidRPr="00B96A6F" w:rsidRDefault="005457F6" w:rsidP="00AD3C14">
      <w:pPr>
        <w:rPr>
          <w:szCs w:val="24"/>
        </w:rPr>
      </w:pPr>
      <w:r w:rsidRPr="00B96A6F">
        <w:rPr>
          <w:szCs w:val="24"/>
        </w:rPr>
        <w:t xml:space="preserve">3.8 </w:t>
      </w:r>
      <w:r w:rsidR="00657005" w:rsidRPr="00B96A6F">
        <w:rPr>
          <w:szCs w:val="24"/>
        </w:rPr>
        <w:t>– DIFICULDADES E LIMITAÇÕES ENCONTRADAS NO DECORRER DO TRABALHO DE PESQUISA.</w:t>
      </w:r>
    </w:p>
    <w:p w:rsidR="00657005" w:rsidRPr="00B96A6F" w:rsidRDefault="00657005" w:rsidP="00AD3C14">
      <w:pPr>
        <w:rPr>
          <w:sz w:val="28"/>
          <w:szCs w:val="28"/>
        </w:rPr>
      </w:pPr>
    </w:p>
    <w:p w:rsidR="00657005" w:rsidRPr="00B96A6F" w:rsidRDefault="006D19C7" w:rsidP="00AD3C14">
      <w:r w:rsidRPr="00B96A6F">
        <w:t xml:space="preserve">A </w:t>
      </w:r>
      <w:r w:rsidR="00657005" w:rsidRPr="00B96A6F">
        <w:t>pesquisa em questão, estando ambientada para o dia-dia desta empresa sofreu algumas dificuldades de recolhimento de informações devido ao curto prazo para o termino do trabalho o que não nos per</w:t>
      </w:r>
      <w:r w:rsidR="003B4E59" w:rsidRPr="00B96A6F">
        <w:t>mitiu ir mais a fundo nas quest</w:t>
      </w:r>
      <w:r w:rsidRPr="00B96A6F">
        <w:t>ões</w:t>
      </w:r>
      <w:r w:rsidR="00657005" w:rsidRPr="00B96A6F">
        <w:t xml:space="preserve"> que envolve o gerir uma e</w:t>
      </w:r>
      <w:r w:rsidR="003B4E59" w:rsidRPr="00B96A6F">
        <w:t>mpresa</w:t>
      </w:r>
      <w:r w:rsidR="00657005" w:rsidRPr="00B96A6F">
        <w:t>,seja ela uma S</w:t>
      </w:r>
      <w:r w:rsidR="003B4E59" w:rsidRPr="00B96A6F">
        <w:t>/A uma empresa de grande, médio</w:t>
      </w:r>
      <w:r w:rsidR="00657005" w:rsidRPr="00B96A6F">
        <w:t>,</w:t>
      </w:r>
      <w:r w:rsidRPr="00B96A6F">
        <w:t>pequeno ou micro porte</w:t>
      </w:r>
      <w:r w:rsidR="00657005" w:rsidRPr="00B96A6F">
        <w:t>.</w:t>
      </w:r>
    </w:p>
    <w:p w:rsidR="00657005" w:rsidRPr="00B96A6F" w:rsidRDefault="00657005" w:rsidP="00AD3C14">
      <w:r w:rsidRPr="00B96A6F">
        <w:t>A maior dificuldade se deu pelo fato de o pesquisador e gestor não conseguir entrevistas por p</w:t>
      </w:r>
      <w:r w:rsidR="003B4E59" w:rsidRPr="00B96A6F">
        <w:t>arte dos órgãos públicos (Abic)</w:t>
      </w:r>
      <w:r w:rsidRPr="00B96A6F">
        <w:t>, e alguns donos de estabelecimentos comerciais, bem como o fato destes não permitirem aos funcionários passarem informações de consumo mensal dos estabelecimentos referidos os quais tem envolvimento direto na realidade do mercad</w:t>
      </w:r>
      <w:r w:rsidR="003B4E59" w:rsidRPr="00B96A6F">
        <w:t>o de café no estado e no Brasil</w:t>
      </w:r>
      <w:r w:rsidRPr="00B96A6F">
        <w:t>.</w:t>
      </w:r>
    </w:p>
    <w:p w:rsidR="00657005" w:rsidRPr="00B96A6F" w:rsidRDefault="00657005" w:rsidP="00AD3C14">
      <w:r w:rsidRPr="00B96A6F">
        <w:t xml:space="preserve"> A dificuldade em conseguir depoimentos de diretores e presid</w:t>
      </w:r>
      <w:r w:rsidR="006D19C7" w:rsidRPr="00B96A6F">
        <w:t xml:space="preserve">entes de outros </w:t>
      </w:r>
      <w:r w:rsidR="003B4E59" w:rsidRPr="00B96A6F">
        <w:t>empreendimentos</w:t>
      </w:r>
      <w:r w:rsidRPr="00B96A6F">
        <w:t>, ressaltando as conversas e visitas aos estandes da muito boa (feira do empreendedor) datada d</w:t>
      </w:r>
      <w:r w:rsidR="003B4E59" w:rsidRPr="00B96A6F">
        <w:t xml:space="preserve">e 18 a 21 de fevereiro de 2017 </w:t>
      </w:r>
      <w:r w:rsidRPr="00B96A6F">
        <w:t>que resultou em uma amostra restrita de experiências junto de alguns gestores de franquias e novos empreendedores entrevistados.</w:t>
      </w:r>
    </w:p>
    <w:p w:rsidR="00875DCD" w:rsidRPr="00B96A6F" w:rsidRDefault="00875DCD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5457F6" w:rsidRPr="00B96A6F" w:rsidRDefault="005457F6" w:rsidP="00AD3C14">
      <w:pPr>
        <w:spacing w:line="360" w:lineRule="auto"/>
      </w:pPr>
    </w:p>
    <w:p w:rsidR="0047333D" w:rsidRDefault="0047333D" w:rsidP="00B96A6F"/>
    <w:p w:rsidR="0047333D" w:rsidRDefault="0047333D" w:rsidP="00B96A6F"/>
    <w:p w:rsidR="0047333D" w:rsidRDefault="0047333D" w:rsidP="00B96A6F"/>
    <w:p w:rsidR="0047333D" w:rsidRDefault="0047333D" w:rsidP="00B96A6F"/>
    <w:p w:rsidR="0047333D" w:rsidRDefault="0047333D" w:rsidP="00B96A6F"/>
    <w:p w:rsidR="00B96A6F" w:rsidRDefault="005457F6" w:rsidP="00B96A6F">
      <w:r w:rsidRPr="00B96A6F">
        <w:t>3.9</w:t>
      </w:r>
      <w:r w:rsidR="00A81544" w:rsidRPr="00B96A6F">
        <w:t xml:space="preserve"> - </w:t>
      </w:r>
      <w:r w:rsidR="004C6A88" w:rsidRPr="00B96A6F">
        <w:t>CONCLUSÃO.</w:t>
      </w:r>
    </w:p>
    <w:p w:rsidR="00E031A9" w:rsidRPr="00B96A6F" w:rsidRDefault="00E031A9" w:rsidP="00E031A9">
      <w:r w:rsidRPr="00B96A6F">
        <w:t>De que forma a análise de riscos ao negócio podem auxiliar as decisões futuras da empresa, de maneira a contribuir para o crescimento da mesma?</w:t>
      </w:r>
    </w:p>
    <w:p w:rsidR="00E031A9" w:rsidRDefault="00E031A9" w:rsidP="00B96A6F"/>
    <w:p w:rsidR="00B96A6F" w:rsidRDefault="00B96A6F" w:rsidP="00B96A6F">
      <w:r>
        <w:t xml:space="preserve">De acordo com os dados e resultados obtidos através deste estudo, a análise de Risco tornou-se uma ferramenta importante que será utilizada não somente neste período, mas estará presente nas tomadas de decisão da empresa nos processos de transformação e desenvolvimento. Os riscos ao negócio sempre estarão </w:t>
      </w:r>
      <w:r w:rsidR="00E031A9">
        <w:t>presentes,</w:t>
      </w:r>
      <w:r>
        <w:t xml:space="preserve"> mas verificado</w:t>
      </w:r>
      <w:r w:rsidR="004A1A50">
        <w:t xml:space="preserve"> </w:t>
      </w:r>
      <w:r w:rsidR="00F3119E">
        <w:t>e identificado</w:t>
      </w:r>
      <w:r>
        <w:t xml:space="preserve"> as prioridades a serem atendidas podemos minimiza-lo</w:t>
      </w:r>
      <w:r w:rsidR="00F3119E">
        <w:t>s criando estratégias e planejando as</w:t>
      </w:r>
      <w:r>
        <w:t xml:space="preserve"> ações de controle para que tais riscos não </w:t>
      </w:r>
      <w:r w:rsidR="00F3119E">
        <w:t>prejudiquem o andamento das futuras aspirações para a empresa e seus produtos.</w:t>
      </w:r>
    </w:p>
    <w:p w:rsidR="00B96A6F" w:rsidRPr="008914C2" w:rsidRDefault="00F3119E" w:rsidP="00B96A6F">
      <w:r>
        <w:t xml:space="preserve">O </w:t>
      </w:r>
      <w:r w:rsidR="00B96A6F">
        <w:t>e</w:t>
      </w:r>
      <w:r>
        <w:t xml:space="preserve">ntendimento da crise </w:t>
      </w:r>
      <w:r w:rsidR="00B96A6F" w:rsidRPr="008914C2">
        <w:t xml:space="preserve">no negócio e </w:t>
      </w:r>
      <w:r>
        <w:t>sabendo as prioridades a serem tomadas podemos passar o período de forma que possamos ficar mais fortes e competitivos, pois diversas empresas neste momento vem sofrendo grandemente, sem saber quais decisões tomar e quais pontos priorizar. Através d</w:t>
      </w:r>
      <w:r w:rsidR="00B96A6F" w:rsidRPr="008914C2">
        <w:t>a análise de risco do negócio do café</w:t>
      </w:r>
      <w:r>
        <w:t>e</w:t>
      </w:r>
      <w:r w:rsidRPr="00B96A6F">
        <w:t xml:space="preserve"> da matriz de prioridades foi possível verificar quais problemas devem se</w:t>
      </w:r>
      <w:r>
        <w:t>r atacados com maior urgência, conseguimos ter parâmetros de quais pontos atacar e quais são os pontos fracos que podem ou estão gerando perda de competitividade e lucro, e, portanto, impactando na vida da empresa.</w:t>
      </w:r>
    </w:p>
    <w:p w:rsidR="00BC72A1" w:rsidRPr="00B96A6F" w:rsidRDefault="00F3119E" w:rsidP="00E031A9">
      <w:r>
        <w:t>A</w:t>
      </w:r>
      <w:r w:rsidR="00B96A6F" w:rsidRPr="008914C2">
        <w:t xml:space="preserve"> viabilidade da teoria e uso deste conhecimento </w:t>
      </w:r>
      <w:r>
        <w:t>tornou-se mecanismo imprescindível n</w:t>
      </w:r>
      <w:r w:rsidR="00E031A9">
        <w:t xml:space="preserve">o dia-dia empresarial, pois já tem nos </w:t>
      </w:r>
      <w:r w:rsidR="006D19C7" w:rsidRPr="00B96A6F">
        <w:t>auxi</w:t>
      </w:r>
      <w:r w:rsidR="00E031A9">
        <w:t>liado</w:t>
      </w:r>
      <w:r w:rsidR="00CA6F92" w:rsidRPr="00B96A6F">
        <w:t xml:space="preserve"> nas d</w:t>
      </w:r>
      <w:r w:rsidR="00BC72A1" w:rsidRPr="00B96A6F">
        <w:t xml:space="preserve">ecisões que devem ser tomadas, </w:t>
      </w:r>
      <w:r w:rsidR="00CA6F92" w:rsidRPr="00B96A6F">
        <w:t>priorizadas</w:t>
      </w:r>
      <w:r w:rsidR="00BC72A1" w:rsidRPr="00B96A6F">
        <w:t xml:space="preserve"> e atacadas</w:t>
      </w:r>
      <w:r w:rsidR="00CA6F92" w:rsidRPr="00B96A6F">
        <w:t>, para que estas não venham ser colocadas em um segundo ou até mesmo terceiro plano e os focos venham ser outros de maneira que a decisão não venha prejudicar a empresa.</w:t>
      </w:r>
      <w:r w:rsidR="006D19C7" w:rsidRPr="00B96A6F">
        <w:t xml:space="preserve"> Utilizando como fonte de dados a análise dos riscos impostos a empresa no seu dia-dia, contribuiu de forma significativa tanto para o crescimento da empresa em atacar seus problemas, bem como ao gestor da mesma que conseguiu através deste estudo adquirir novos conhecimentos, ao mesmo tempo que verificou a necessidade de se aprofundar na área de </w:t>
      </w:r>
      <w:r w:rsidR="00A81544" w:rsidRPr="00B96A6F">
        <w:t>gestão buscando uma profissionalização no tema para melhor poder buscar administrar a empresa em questão.</w:t>
      </w:r>
    </w:p>
    <w:p w:rsidR="00BC72A1" w:rsidRPr="00B96A6F" w:rsidRDefault="00BC72A1" w:rsidP="00AD3C14">
      <w:pPr>
        <w:autoSpaceDE w:val="0"/>
        <w:rPr>
          <w:rFonts w:cs="Times New Roman"/>
          <w:szCs w:val="24"/>
        </w:rPr>
      </w:pPr>
      <w:r w:rsidRPr="00B96A6F">
        <w:rPr>
          <w:rFonts w:cs="Times New Roman"/>
          <w:szCs w:val="24"/>
        </w:rPr>
        <w:t xml:space="preserve"> Serve para explorar os pontos de vista e pontuar as opções de ações que devem ser priorizadas e tomadas de acordo com a ordenação de sua urgência ou não.</w:t>
      </w:r>
    </w:p>
    <w:p w:rsidR="00DC397A" w:rsidRPr="00B96A6F" w:rsidRDefault="00DC397A" w:rsidP="00AD3C14">
      <w:pPr>
        <w:spacing w:line="360" w:lineRule="auto"/>
      </w:pPr>
      <w:r w:rsidRPr="00B96A6F">
        <w:t>INDAGAÇÃO:</w:t>
      </w:r>
    </w:p>
    <w:p w:rsidR="00DC397A" w:rsidRPr="00B96A6F" w:rsidRDefault="00DC397A" w:rsidP="00AD3C14">
      <w:pPr>
        <w:spacing w:line="360" w:lineRule="auto"/>
      </w:pPr>
      <w:r w:rsidRPr="00B96A6F">
        <w:t>Seu produto pode concorrer ou competir com os outros produtos que já estão no mercado?</w:t>
      </w:r>
    </w:p>
    <w:p w:rsidR="00DC397A" w:rsidRPr="00B96A6F" w:rsidRDefault="00A81544" w:rsidP="00AD3C14">
      <w:pPr>
        <w:spacing w:line="360" w:lineRule="auto"/>
      </w:pPr>
      <w:r w:rsidRPr="00B96A6F">
        <w:lastRenderedPageBreak/>
        <w:t>Resposta:</w:t>
      </w:r>
    </w:p>
    <w:p w:rsidR="00543E35" w:rsidRPr="00B96A6F" w:rsidRDefault="00DC397A" w:rsidP="006E4450">
      <w:pPr>
        <w:spacing w:line="360" w:lineRule="auto"/>
      </w:pPr>
      <w:r w:rsidRPr="00B96A6F">
        <w:t xml:space="preserve">Ao examinar a concorrência e as questões que levam o consumidor a escolher uma marca ou um serviço </w:t>
      </w:r>
      <w:r w:rsidR="00A81544" w:rsidRPr="00B96A6F">
        <w:t xml:space="preserve">e </w:t>
      </w:r>
      <w:r w:rsidRPr="00B96A6F">
        <w:t>assim consumir deste ou daquele concorrente, é possível observar que há grandes brechas e pontos positivos a serem explorados dando condição de firmar o nome e a marca do produto no mercado local.</w:t>
      </w:r>
    </w:p>
    <w:p w:rsidR="001D5979" w:rsidRPr="00C90939" w:rsidRDefault="00D37E03" w:rsidP="00D37E03">
      <w:r w:rsidRPr="00B96A6F">
        <w:t>BIBL</w:t>
      </w:r>
      <w:r>
        <w:t>IOGRAFIA</w:t>
      </w:r>
    </w:p>
    <w:p w:rsidR="001D5979" w:rsidRDefault="001D5979" w:rsidP="00D37E03">
      <w:r w:rsidRPr="00217D3B">
        <w:t>Disponível</w:t>
      </w:r>
      <w:r>
        <w:t xml:space="preserve"> em</w:t>
      </w:r>
    </w:p>
    <w:p w:rsidR="001D5979" w:rsidRPr="003D50E5" w:rsidRDefault="007510DD" w:rsidP="00D37E03">
      <w:hyperlink r:id="rId62" w:history="1">
        <w:r w:rsidR="001D5979" w:rsidRPr="003D50E5">
          <w:rPr>
            <w:rStyle w:val="Hyperlink"/>
            <w:rFonts w:cs="Times New Roman"/>
            <w:color w:val="auto"/>
            <w:szCs w:val="24"/>
          </w:rPr>
          <w:t>http://www.abic.com.br/publique/cgi/cgilua.exe/sys/start.htm?sid=38</w:t>
        </w:r>
      </w:hyperlink>
      <w:r w:rsidR="001D5979" w:rsidRPr="003D50E5">
        <w:t>.Acesso em: 23/02/2017</w:t>
      </w:r>
    </w:p>
    <w:p w:rsidR="001D5979" w:rsidRPr="003D50E5" w:rsidRDefault="00D37E03" w:rsidP="00D37E03">
      <w:r w:rsidRPr="00D37E03">
        <w:t>Disponível</w:t>
      </w:r>
      <w:hyperlink r:id="rId63" w:history="1">
        <w:r w:rsidR="001D5979" w:rsidRPr="003D50E5">
          <w:rPr>
            <w:rStyle w:val="Hyperlink"/>
            <w:rFonts w:cs="Times New Roman"/>
            <w:color w:val="auto"/>
            <w:szCs w:val="24"/>
          </w:rPr>
          <w:t>http://consorciopesquisacafe.com.br/arquivos/consorcio/consumo/Tendencia_do_Mercado_de_Cafe_-_2015_1.pdf</w:t>
        </w:r>
      </w:hyperlink>
    </w:p>
    <w:p w:rsidR="001D5979" w:rsidRPr="003D50E5" w:rsidRDefault="001D5979" w:rsidP="00D37E03">
      <w:r w:rsidRPr="003D50E5">
        <w:t>Acesso em : 03/03/2017</w:t>
      </w:r>
    </w:p>
    <w:p w:rsidR="00FF0F1F" w:rsidRPr="003D50E5" w:rsidRDefault="003633C6" w:rsidP="00D37E03">
      <w:r w:rsidRPr="003D50E5">
        <w:t xml:space="preserve">[3] </w:t>
      </w:r>
      <w:r w:rsidR="00FF0F1F" w:rsidRPr="003D50E5">
        <w:t xml:space="preserve">Disponível em </w:t>
      </w:r>
    </w:p>
    <w:p w:rsidR="00FF0F1F" w:rsidRPr="003D50E5" w:rsidRDefault="007510DD" w:rsidP="00D37E03">
      <w:hyperlink r:id="rId64" w:history="1">
        <w:r w:rsidR="003633C6" w:rsidRPr="003D50E5">
          <w:rPr>
            <w:rStyle w:val="Hyperlink"/>
            <w:rFonts w:cs="Times New Roman"/>
            <w:color w:val="auto"/>
            <w:szCs w:val="24"/>
          </w:rPr>
          <w:t>http://exame.abril.com.br/economia/consumo-de-cafe-no-brasil-cresce-0-86-nos-12-meses-ate-outubro-revela-abic/</w:t>
        </w:r>
      </w:hyperlink>
    </w:p>
    <w:p w:rsidR="00FF0F1F" w:rsidRPr="003D50E5" w:rsidRDefault="00FF0F1F" w:rsidP="00D37E03">
      <w:r w:rsidRPr="003D50E5">
        <w:t xml:space="preserve">   Acesso em : 12/03/2017</w:t>
      </w:r>
    </w:p>
    <w:p w:rsidR="00FF0F1F" w:rsidRPr="003D50E5" w:rsidRDefault="0020539A" w:rsidP="00D37E03">
      <w:r w:rsidRPr="003D50E5">
        <w:t>[4] Disponí</w:t>
      </w:r>
      <w:r w:rsidR="00FF0F1F" w:rsidRPr="003D50E5">
        <w:t xml:space="preserve">vel em </w:t>
      </w:r>
    </w:p>
    <w:p w:rsidR="00FF0F1F" w:rsidRPr="003D50E5" w:rsidRDefault="00FF0F1F" w:rsidP="00D37E03">
      <w:r w:rsidRPr="003D50E5">
        <w:t>http://</w:t>
      </w:r>
      <w:hyperlink r:id="rId65" w:history="1">
        <w:r w:rsidRPr="003D50E5">
          <w:rPr>
            <w:rStyle w:val="Hyperlink"/>
            <w:rFonts w:cs="Times New Roman"/>
            <w:color w:val="auto"/>
            <w:szCs w:val="24"/>
          </w:rPr>
          <w:t>www.euromonitor.com</w:t>
        </w:r>
      </w:hyperlink>
      <w:r w:rsidRPr="003D50E5">
        <w:t>/ tendências do mercado de café-2015</w:t>
      </w:r>
    </w:p>
    <w:p w:rsidR="003633C6" w:rsidRPr="003D50E5" w:rsidRDefault="003633C6" w:rsidP="00D37E03">
      <w:r w:rsidRPr="003D50E5">
        <w:t xml:space="preserve">      Acesso em : 12/03/2017</w:t>
      </w:r>
    </w:p>
    <w:p w:rsidR="00B3643F" w:rsidRPr="003D50E5" w:rsidRDefault="007510DD" w:rsidP="00D37E03">
      <w:hyperlink r:id="rId66" w:history="1">
        <w:r w:rsidR="00B3643F" w:rsidRPr="003D50E5">
          <w:rPr>
            <w:rStyle w:val="Hyperlink"/>
            <w:rFonts w:cs="Times New Roman"/>
            <w:color w:val="auto"/>
            <w:szCs w:val="24"/>
          </w:rPr>
          <w:t>http://www.abic.com.br/publique/cgi/cgilua.exe/sys/start.htm?sid=15</w:t>
        </w:r>
      </w:hyperlink>
    </w:p>
    <w:p w:rsidR="00B3643F" w:rsidRPr="003D50E5" w:rsidRDefault="00D07009" w:rsidP="00D37E03">
      <w:r w:rsidRPr="003D50E5">
        <w:t>A</w:t>
      </w:r>
      <w:r w:rsidR="00B3643F" w:rsidRPr="003D50E5">
        <w:t>cesso em 14 e 16 /04/2017</w:t>
      </w:r>
    </w:p>
    <w:p w:rsidR="00456BB7" w:rsidRPr="003D50E5" w:rsidRDefault="007510DD" w:rsidP="00D37E03">
      <w:hyperlink r:id="rId67" w:history="1">
        <w:r w:rsidR="00456BB7" w:rsidRPr="003D50E5">
          <w:rPr>
            <w:rStyle w:val="Hyperlink"/>
            <w:rFonts w:cs="Times New Roman"/>
            <w:color w:val="auto"/>
            <w:szCs w:val="24"/>
          </w:rPr>
          <w:t>http://blog.luz.vc/como-fazer/como-usar-matriz-gut-para-definir-prioridades-de-um-planejamento-estrategico/</w:t>
        </w:r>
      </w:hyperlink>
    </w:p>
    <w:p w:rsidR="00456BB7" w:rsidRDefault="00D07009" w:rsidP="00D37E03">
      <w:r>
        <w:t>A</w:t>
      </w:r>
      <w:r w:rsidR="00456BB7">
        <w:t>cesso em : 27/04/2017</w:t>
      </w:r>
    </w:p>
    <w:p w:rsidR="00D07009" w:rsidRDefault="00D07009" w:rsidP="00D37E03">
      <w:r>
        <w:t>Acervo café Terragrão, Acervo Ricardo Maciel</w:t>
      </w:r>
    </w:p>
    <w:p w:rsidR="00D07009" w:rsidRDefault="00D07009" w:rsidP="00D37E03">
      <w:r>
        <w:t>Acesso em :  18/12/2016 a 15/05/2017</w:t>
      </w:r>
    </w:p>
    <w:p w:rsidR="003D50E5" w:rsidRDefault="003D50E5" w:rsidP="00D37E03">
      <w:r>
        <w:t>Acesso em 30/05/2017</w:t>
      </w:r>
    </w:p>
    <w:p w:rsidR="003D50E5" w:rsidRDefault="003D50E5" w:rsidP="00D37E03">
      <w:r w:rsidRPr="003D50E5">
        <w:t>htt</w:t>
      </w:r>
      <w:r>
        <w:t>p://portugues.doingbusiness.org</w:t>
      </w:r>
    </w:p>
    <w:p w:rsidR="003633C6" w:rsidRDefault="003633C6" w:rsidP="00D37E03">
      <w:pPr>
        <w:rPr>
          <w:rFonts w:cs="Times New Roman"/>
          <w:szCs w:val="24"/>
        </w:rPr>
      </w:pPr>
    </w:p>
    <w:p w:rsidR="003633C6" w:rsidRDefault="003633C6" w:rsidP="00D37E03">
      <w:pPr>
        <w:rPr>
          <w:rFonts w:cs="Times New Roman"/>
          <w:szCs w:val="24"/>
        </w:rPr>
      </w:pPr>
    </w:p>
    <w:p w:rsidR="003D50E5" w:rsidRDefault="003D50E5" w:rsidP="00D37E03">
      <w:pPr>
        <w:rPr>
          <w:rFonts w:cs="Times New Roman"/>
          <w:szCs w:val="24"/>
        </w:rPr>
      </w:pPr>
    </w:p>
    <w:p w:rsidR="00D37E03" w:rsidRDefault="00D37E03" w:rsidP="00D37E03">
      <w:pPr>
        <w:rPr>
          <w:rFonts w:cs="Times New Roman"/>
          <w:szCs w:val="24"/>
        </w:rPr>
      </w:pPr>
    </w:p>
    <w:p w:rsidR="00D37E03" w:rsidRDefault="00D37E03" w:rsidP="00D37E03">
      <w:pPr>
        <w:rPr>
          <w:rFonts w:cs="Times New Roman"/>
          <w:szCs w:val="24"/>
        </w:rPr>
      </w:pPr>
    </w:p>
    <w:p w:rsidR="00D37E03" w:rsidRDefault="00DC2380" w:rsidP="00DC2380">
      <w:pPr>
        <w:tabs>
          <w:tab w:val="left" w:pos="1643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</w:r>
    </w:p>
    <w:p w:rsidR="00DC2380" w:rsidRDefault="00DC2380" w:rsidP="00DC2380">
      <w:pPr>
        <w:tabs>
          <w:tab w:val="left" w:pos="1643"/>
        </w:tabs>
        <w:rPr>
          <w:rFonts w:cs="Times New Roman"/>
          <w:szCs w:val="24"/>
        </w:rPr>
      </w:pPr>
    </w:p>
    <w:p w:rsidR="00543E35" w:rsidRDefault="00543E35" w:rsidP="003D50E5">
      <w:pPr>
        <w:spacing w:after="0" w:line="264" w:lineRule="atLeast"/>
        <w:outlineLvl w:val="1"/>
        <w:rPr>
          <w:rFonts w:cs="Times New Roman"/>
          <w:szCs w:val="24"/>
        </w:rPr>
      </w:pPr>
    </w:p>
    <w:p w:rsidR="00543E35" w:rsidRDefault="00543E35" w:rsidP="003D50E5">
      <w:pPr>
        <w:spacing w:after="0" w:line="264" w:lineRule="atLeast"/>
        <w:outlineLvl w:val="1"/>
        <w:rPr>
          <w:rFonts w:cs="Times New Roman"/>
          <w:szCs w:val="24"/>
        </w:rPr>
      </w:pPr>
    </w:p>
    <w:p w:rsidR="00543E35" w:rsidRDefault="00543E35" w:rsidP="003D50E5">
      <w:pPr>
        <w:spacing w:after="0" w:line="264" w:lineRule="atLeast"/>
        <w:outlineLvl w:val="1"/>
        <w:rPr>
          <w:rFonts w:eastAsia="Times New Roman" w:cs="Times New Roman"/>
          <w:b/>
          <w:bCs/>
          <w:sz w:val="28"/>
          <w:szCs w:val="28"/>
          <w:lang w:eastAsia="pt-BR"/>
        </w:rPr>
      </w:pPr>
    </w:p>
    <w:p w:rsidR="003D50E5" w:rsidRDefault="003D50E5" w:rsidP="003D50E5">
      <w:pPr>
        <w:spacing w:after="0" w:line="264" w:lineRule="atLeast"/>
        <w:outlineLvl w:val="1"/>
        <w:rPr>
          <w:rFonts w:eastAsia="Times New Roman" w:cs="Times New Roman"/>
          <w:b/>
          <w:bCs/>
          <w:sz w:val="28"/>
          <w:szCs w:val="28"/>
          <w:lang w:eastAsia="pt-BR"/>
        </w:rPr>
      </w:pPr>
      <w:r w:rsidRPr="00710EA2">
        <w:rPr>
          <w:rFonts w:eastAsia="Times New Roman" w:cs="Times New Roman"/>
          <w:b/>
          <w:bCs/>
          <w:sz w:val="28"/>
          <w:szCs w:val="28"/>
          <w:lang w:eastAsia="pt-BR"/>
        </w:rPr>
        <w:t>Glossário do Café</w:t>
      </w:r>
    </w:p>
    <w:p w:rsidR="003D50E5" w:rsidRPr="00710EA2" w:rsidRDefault="003D50E5" w:rsidP="003D50E5">
      <w:pPr>
        <w:spacing w:after="0" w:line="264" w:lineRule="atLeast"/>
        <w:outlineLvl w:val="1"/>
        <w:rPr>
          <w:rFonts w:eastAsia="Times New Roman" w:cs="Times New Roman"/>
          <w:b/>
          <w:bCs/>
          <w:sz w:val="28"/>
          <w:szCs w:val="28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A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Abanação</w:t>
      </w:r>
      <w:r w:rsidRPr="00710EA2">
        <w:rPr>
          <w:rFonts w:eastAsia="Times New Roman" w:cs="Times New Roman"/>
          <w:szCs w:val="24"/>
          <w:lang w:eastAsia="pt-BR"/>
        </w:rPr>
        <w:t> – logo após a colheita, os frutos são colocados em peneiras e jogados para cima é a cena clássica das fazendas de café. O procedimento tem como objetivo retirar galhos e folhas que eventualmente vêm junto com os frutos colhidos.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Acidez</w:t>
      </w:r>
      <w:r w:rsidRPr="00710EA2">
        <w:rPr>
          <w:rFonts w:eastAsia="Times New Roman" w:cs="Times New Roman"/>
          <w:szCs w:val="24"/>
          <w:lang w:eastAsia="pt-BR"/>
        </w:rPr>
        <w:t> – percepção de sabor sentida principalmente na porção lateral da língua.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Adstringente</w:t>
      </w:r>
      <w:r w:rsidRPr="00710EA2">
        <w:rPr>
          <w:rFonts w:eastAsia="Times New Roman" w:cs="Times New Roman"/>
          <w:szCs w:val="24"/>
          <w:lang w:eastAsia="pt-BR"/>
        </w:rPr>
        <w:t> – que adstringe, que aperta, que amarra no paladar, provoca a sensação de secura na boca.</w:t>
      </w:r>
      <w:r w:rsidRPr="00710EA2">
        <w:rPr>
          <w:rFonts w:eastAsia="Times New Roman" w:cs="Times New Roman"/>
          <w:szCs w:val="24"/>
          <w:lang w:eastAsia="pt-BR"/>
        </w:rPr>
        <w:br/>
        <w:t> </w:t>
      </w:r>
      <w:r w:rsidRPr="00710EA2">
        <w:rPr>
          <w:rFonts w:eastAsia="Times New Roman" w:cs="Times New Roman"/>
          <w:szCs w:val="24"/>
          <w:lang w:eastAsia="pt-BR"/>
        </w:rPr>
        <w:br/>
      </w:r>
      <w:r w:rsidRPr="00710EA2">
        <w:rPr>
          <w:rFonts w:eastAsia="Times New Roman" w:cs="Times New Roman"/>
          <w:iCs/>
          <w:szCs w:val="24"/>
          <w:lang w:eastAsia="pt-BR"/>
        </w:rPr>
        <w:t>Arábica</w:t>
      </w:r>
      <w:r w:rsidRPr="00710EA2">
        <w:rPr>
          <w:rFonts w:eastAsia="Times New Roman" w:cs="Times New Roman"/>
          <w:szCs w:val="24"/>
          <w:lang w:eastAsia="pt-BR"/>
        </w:rPr>
        <w:t> – referência genérica à espécie Coffea arábica, rica em sabor e óleos aromáticos.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Amargor </w:t>
      </w:r>
      <w:r w:rsidRPr="00710EA2">
        <w:rPr>
          <w:rFonts w:eastAsia="Times New Roman" w:cs="Times New Roman"/>
          <w:szCs w:val="24"/>
          <w:lang w:eastAsia="pt-BR"/>
        </w:rPr>
        <w:t>– percepção sensorial obtida no fundo da língua.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Amarração</w:t>
      </w:r>
      <w:r w:rsidRPr="00710EA2">
        <w:rPr>
          <w:rFonts w:eastAsia="Times New Roman" w:cs="Times New Roman"/>
          <w:szCs w:val="24"/>
          <w:lang w:eastAsia="pt-BR"/>
        </w:rPr>
        <w:t> – maneira de trançar as sacas para maior firmeza do bloco.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Antagonista de opióides</w:t>
      </w:r>
      <w:r w:rsidRPr="00710EA2">
        <w:rPr>
          <w:rFonts w:eastAsia="Times New Roman" w:cs="Times New Roman"/>
          <w:szCs w:val="24"/>
          <w:lang w:eastAsia="pt-BR"/>
        </w:rPr>
        <w:t> – são substâncias presentes na bebida café, que confere ao mesmo, boas características para ser utilizado na prevenção da depressão, do alcoolismo e no tratamento de dependentes de drogas.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Aroma</w:t>
      </w:r>
      <w:r w:rsidRPr="00710EA2">
        <w:rPr>
          <w:rFonts w:eastAsia="Times New Roman" w:cs="Times New Roman"/>
          <w:szCs w:val="24"/>
          <w:lang w:eastAsia="pt-BR"/>
        </w:rPr>
        <w:t> – é a percepção olfativa da bebida do café ainda quente.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B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Bar</w:t>
      </w:r>
      <w:r w:rsidRPr="00710EA2">
        <w:rPr>
          <w:rFonts w:eastAsia="Times New Roman" w:cs="Times New Roman"/>
          <w:szCs w:val="24"/>
          <w:lang w:eastAsia="pt-BR"/>
        </w:rPr>
        <w:t> – unidade de medida de pressão utilizada na maioria das máquinas de espresso. A pressão padrão aceita para um espresso é de 9 bar.</w:t>
      </w:r>
      <w:r w:rsidRPr="00710EA2">
        <w:rPr>
          <w:rFonts w:eastAsia="Times New Roman" w:cs="Times New Roman"/>
          <w:szCs w:val="24"/>
          <w:lang w:eastAsia="pt-BR"/>
        </w:rPr>
        <w:br/>
        <w:t>Barista – termo de origem italiana que designa o profissional conhecedor da arte de preparar corretamente os cafés, principalmente o espresso, cappuccinos e bebidas à base de café.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 </w:t>
      </w:r>
      <w:r w:rsidRPr="00710EA2">
        <w:rPr>
          <w:rFonts w:eastAsia="Times New Roman" w:cs="Times New Roman"/>
          <w:szCs w:val="24"/>
          <w:lang w:eastAsia="pt-BR"/>
        </w:rPr>
        <w:t>– classificação comumente utilizada na comercialização para caracterizar o café quanto ao sabor e aroma.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 apenas mole</w:t>
      </w:r>
      <w:r w:rsidRPr="00710EA2">
        <w:rPr>
          <w:rFonts w:eastAsia="Times New Roman" w:cs="Times New Roman"/>
          <w:szCs w:val="24"/>
          <w:lang w:eastAsia="pt-BR"/>
        </w:rPr>
        <w:t> – café que apresenta sabor levemente doce e suave, mas sem adstringência ou aspereza de paladar.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 dura</w:t>
      </w:r>
      <w:r w:rsidRPr="00710EA2">
        <w:rPr>
          <w:rFonts w:eastAsia="Times New Roman" w:cs="Times New Roman"/>
          <w:szCs w:val="24"/>
          <w:lang w:eastAsia="pt-BR"/>
        </w:rPr>
        <w:t> – café que apresenta sabor acre, adstringente e áspero, porém não apresenta paladares estranhos.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 estritamente mole</w:t>
      </w:r>
      <w:r w:rsidRPr="00710EA2">
        <w:rPr>
          <w:rFonts w:eastAsia="Times New Roman" w:cs="Times New Roman"/>
          <w:szCs w:val="24"/>
          <w:lang w:eastAsia="pt-BR"/>
        </w:rPr>
        <w:t> – café que apresenta, em conjunto, todos os requisitos de aroma e sabor “mole”, porém mais acentuado.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 mole</w:t>
      </w:r>
      <w:r w:rsidRPr="00710EA2">
        <w:rPr>
          <w:rFonts w:eastAsia="Times New Roman" w:cs="Times New Roman"/>
          <w:szCs w:val="24"/>
          <w:lang w:eastAsia="pt-BR"/>
        </w:rPr>
        <w:t> – café que apresenta aroma e sabor agradável, brando e adocicado.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 riada</w:t>
      </w:r>
      <w:r w:rsidRPr="00710EA2">
        <w:rPr>
          <w:rFonts w:eastAsia="Times New Roman" w:cs="Times New Roman"/>
          <w:szCs w:val="24"/>
          <w:lang w:eastAsia="pt-BR"/>
        </w:rPr>
        <w:t> – café que apresenta leve sabor, típico de iodofórmio.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 rio</w:t>
      </w:r>
      <w:r w:rsidRPr="00710EA2">
        <w:rPr>
          <w:rFonts w:eastAsia="Times New Roman" w:cs="Times New Roman"/>
          <w:szCs w:val="24"/>
          <w:lang w:eastAsia="pt-BR"/>
        </w:rPr>
        <w:t> – café que apresenta sabor típico e acentuado de iodofórmio.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Bebida rio zona</w:t>
      </w:r>
      <w:r w:rsidRPr="00710EA2">
        <w:rPr>
          <w:rFonts w:eastAsia="Times New Roman" w:cs="Times New Roman"/>
          <w:szCs w:val="24"/>
          <w:lang w:eastAsia="pt-BR"/>
        </w:rPr>
        <w:t> – café que apresenta aroma e sabor muito acentuado, assemelhado ao iodofórmio ou ao ácido fênico, sendo repugnante ao paladar.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Beneficiamento</w:t>
      </w:r>
      <w:r w:rsidRPr="00710EA2">
        <w:rPr>
          <w:rFonts w:eastAsia="Times New Roman" w:cs="Times New Roman"/>
          <w:szCs w:val="24"/>
          <w:lang w:eastAsia="pt-BR"/>
        </w:rPr>
        <w:t> – é o processo de remoção da casca, limpeza e classificação simples do café. Realizado normalmente em cooperativas, armazéns, unidades móveis ou na propriedade.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Bica</w:t>
      </w:r>
      <w:r w:rsidRPr="00710EA2">
        <w:rPr>
          <w:rFonts w:eastAsia="Times New Roman" w:cs="Times New Roman"/>
          <w:szCs w:val="24"/>
          <w:lang w:eastAsia="pt-BR"/>
        </w:rPr>
        <w:t> – são as saídas do café separado em peneiras nas máquinas de benefício ou rebenefício.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Bica corrida</w:t>
      </w:r>
      <w:r w:rsidRPr="00710EA2">
        <w:rPr>
          <w:rFonts w:eastAsia="Times New Roman" w:cs="Times New Roman"/>
          <w:szCs w:val="24"/>
          <w:lang w:eastAsia="pt-BR"/>
        </w:rPr>
        <w:t> – café beneficiado sem separação de peneiras.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lastRenderedPageBreak/>
        <w:t>Blend</w:t>
      </w:r>
      <w:r w:rsidRPr="00710EA2">
        <w:rPr>
          <w:rFonts w:eastAsia="Times New Roman" w:cs="Times New Roman"/>
          <w:szCs w:val="24"/>
          <w:lang w:eastAsia="pt-BR"/>
        </w:rPr>
        <w:t> – mistura de grãos diferentes de café. O blend pode ser elaborado com cafés crus ou torrados.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Bóia</w:t>
      </w:r>
      <w:r w:rsidRPr="00710EA2">
        <w:rPr>
          <w:rFonts w:eastAsia="Times New Roman" w:cs="Times New Roman"/>
          <w:szCs w:val="24"/>
          <w:lang w:eastAsia="pt-BR"/>
        </w:rPr>
        <w:t> – frutos de café que secaram e que, com a perda do peso específico, flutuam nos lavadores.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Boiler</w:t>
      </w:r>
      <w:r w:rsidRPr="00710EA2">
        <w:rPr>
          <w:rFonts w:eastAsia="Times New Roman" w:cs="Times New Roman"/>
          <w:szCs w:val="24"/>
          <w:lang w:eastAsia="pt-BR"/>
        </w:rPr>
        <w:t> – um dos principais componentes de uma máquina de espresso. É a principal unidade de aquecimento de água.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Broca coleóptero (Hypothenemus hampei)</w:t>
      </w:r>
      <w:r w:rsidRPr="00710EA2">
        <w:rPr>
          <w:rFonts w:eastAsia="Times New Roman" w:cs="Times New Roman"/>
          <w:szCs w:val="24"/>
          <w:lang w:eastAsia="pt-BR"/>
        </w:rPr>
        <w:t> – que ataca o fruto do café originando defeitos nos grãos.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C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aromatizado ou flavorizado</w:t>
      </w:r>
      <w:r w:rsidRPr="00710EA2">
        <w:rPr>
          <w:rFonts w:eastAsia="Times New Roman" w:cs="Times New Roman"/>
          <w:szCs w:val="24"/>
          <w:lang w:eastAsia="pt-BR"/>
        </w:rPr>
        <w:t> – trata-se de café com adição de aroma.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filtrado</w:t>
      </w:r>
      <w:r w:rsidRPr="00710EA2">
        <w:rPr>
          <w:rFonts w:eastAsia="Times New Roman" w:cs="Times New Roman"/>
          <w:szCs w:val="24"/>
          <w:lang w:eastAsia="pt-BR"/>
        </w:rPr>
        <w:t> – café preparado em filtro de papel, mais suave que o expresso, por ter uma extração de óleos aromáticos menor.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gourmet</w:t>
      </w:r>
      <w:r w:rsidRPr="00710EA2">
        <w:rPr>
          <w:rFonts w:eastAsia="Times New Roman" w:cs="Times New Roman"/>
          <w:szCs w:val="24"/>
          <w:lang w:eastAsia="pt-BR"/>
        </w:rPr>
        <w:t> – são cafés de alta qualidade, excelentes e exclusivos. Certificado pela ABIC.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mocha</w:t>
      </w:r>
      <w:r w:rsidRPr="00710EA2">
        <w:rPr>
          <w:rFonts w:eastAsia="Times New Roman" w:cs="Times New Roman"/>
          <w:szCs w:val="24"/>
          <w:lang w:eastAsia="pt-BR"/>
        </w:rPr>
        <w:t> – bebida a base de café, levando 1/3 de café espresso, 1/3 de chocolate quente e 1/3 de leite aquecido. Há variações.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orgânico</w:t>
      </w:r>
      <w:r w:rsidRPr="00710EA2">
        <w:rPr>
          <w:rFonts w:eastAsia="Times New Roman" w:cs="Times New Roman"/>
          <w:szCs w:val="24"/>
          <w:lang w:eastAsia="pt-BR"/>
        </w:rPr>
        <w:t> – café produzido sem aplicação de fertilizantes químicos e de agrotóxicos.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solúvel</w:t>
      </w:r>
      <w:r w:rsidRPr="00710EA2">
        <w:rPr>
          <w:rFonts w:eastAsia="Times New Roman" w:cs="Times New Roman"/>
          <w:szCs w:val="24"/>
          <w:lang w:eastAsia="pt-BR"/>
        </w:rPr>
        <w:t> – grânulos solúveis de café são dissolvidos em água quente.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superior</w:t>
      </w:r>
      <w:r w:rsidRPr="00710EA2">
        <w:rPr>
          <w:rFonts w:eastAsia="Times New Roman" w:cs="Times New Roman"/>
          <w:szCs w:val="24"/>
          <w:lang w:eastAsia="pt-BR"/>
        </w:rPr>
        <w:t> – é um café com qualidade boa com maior valor agregado. Certificado pela ABIC.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sustentável</w:t>
      </w:r>
      <w:r w:rsidRPr="00710EA2">
        <w:rPr>
          <w:rFonts w:eastAsia="Times New Roman" w:cs="Times New Roman"/>
          <w:szCs w:val="24"/>
          <w:lang w:eastAsia="pt-BR"/>
        </w:rPr>
        <w:t> – é um café cuja produção é monitorada por uma entidade independente quanto ao processo de produção, relações trabalhistas e implicações ambientais decorrentes da exploração agrícola.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 tradicional</w:t>
      </w:r>
      <w:r w:rsidRPr="00710EA2">
        <w:rPr>
          <w:rFonts w:eastAsia="Times New Roman" w:cs="Times New Roman"/>
          <w:szCs w:val="24"/>
          <w:lang w:eastAsia="pt-BR"/>
        </w:rPr>
        <w:t> – é o café do dia a dia com qualidade recomendável e custo acessível. Certificado pela ABIC.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Cafés especiais</w:t>
      </w:r>
      <w:r w:rsidRPr="00710EA2">
        <w:rPr>
          <w:rFonts w:eastAsia="Times New Roman" w:cs="Times New Roman"/>
          <w:szCs w:val="24"/>
          <w:lang w:eastAsia="pt-BR"/>
        </w:rPr>
        <w:t> – são cafés de alta qualidade que cumpre uma série de requisitos para ser classificado como tal.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Cafés naturais</w:t>
      </w:r>
      <w:r w:rsidRPr="00710EA2">
        <w:rPr>
          <w:rFonts w:eastAsia="Times New Roman" w:cs="Times New Roman"/>
          <w:szCs w:val="24"/>
          <w:lang w:eastAsia="pt-BR"/>
        </w:rPr>
        <w:t> – são cafés colhidos e secos com a casca.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Cafés lavados ou despolpados</w:t>
      </w:r>
      <w:r w:rsidRPr="00710EA2">
        <w:rPr>
          <w:rFonts w:eastAsia="Times New Roman" w:cs="Times New Roman"/>
          <w:szCs w:val="24"/>
          <w:lang w:eastAsia="pt-BR"/>
        </w:rPr>
        <w:t> – são cafés que passaram pelo processo de retirada de casca, polpa e mucilagem.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Cafeína</w:t>
      </w:r>
      <w:r w:rsidRPr="00710EA2">
        <w:rPr>
          <w:rFonts w:eastAsia="Times New Roman" w:cs="Times New Roman"/>
          <w:szCs w:val="24"/>
          <w:lang w:eastAsia="pt-BR"/>
        </w:rPr>
        <w:t> – alcalóide encontrado em alguns alimentos, tais como café, chá-preto e chocolate.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Calador</w:t>
      </w:r>
      <w:r w:rsidRPr="00710EA2">
        <w:rPr>
          <w:rFonts w:eastAsia="Times New Roman" w:cs="Times New Roman"/>
          <w:szCs w:val="24"/>
          <w:lang w:eastAsia="pt-BR"/>
        </w:rPr>
        <w:t> – o mesmo que furador, instrumento de metal pontiagudo que serve para furar a saca de café e retirar uma amostra.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Cappuccino</w:t>
      </w:r>
      <w:r w:rsidRPr="00710EA2">
        <w:rPr>
          <w:rFonts w:eastAsia="Times New Roman" w:cs="Times New Roman"/>
          <w:szCs w:val="24"/>
          <w:lang w:eastAsia="pt-BR"/>
        </w:rPr>
        <w:t> – é uma bebida quente formada de um terço de café espresso, um terço de leite e um terço de espuma de leite.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Casca</w:t>
      </w:r>
      <w:r w:rsidRPr="00710EA2">
        <w:rPr>
          <w:rFonts w:eastAsia="Times New Roman" w:cs="Times New Roman"/>
          <w:szCs w:val="24"/>
          <w:lang w:eastAsia="pt-BR"/>
        </w:rPr>
        <w:t> – fragmento de casca seca do fruto do cafeeiro de diversos tamanhos, provenientes da má regulagem da máquina de beneficio.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Catação eletrônica</w:t>
      </w:r>
      <w:r w:rsidRPr="00710EA2">
        <w:rPr>
          <w:rFonts w:eastAsia="Times New Roman" w:cs="Times New Roman"/>
          <w:szCs w:val="24"/>
          <w:lang w:eastAsia="pt-BR"/>
        </w:rPr>
        <w:t> – eliminação dos defeitos, pela cor, feita nas máquinas eletrônicas através de células fotoelétricas.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Catação Manual</w:t>
      </w:r>
      <w:r w:rsidRPr="00710EA2">
        <w:rPr>
          <w:rFonts w:eastAsia="Times New Roman" w:cs="Times New Roman"/>
          <w:szCs w:val="24"/>
          <w:lang w:eastAsia="pt-BR"/>
        </w:rPr>
        <w:t> – eliminação manual dos principais defeitos.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CCQ (Círculo do Café de Qualidade)</w:t>
      </w:r>
      <w:r w:rsidRPr="00710EA2">
        <w:rPr>
          <w:rFonts w:eastAsia="Times New Roman" w:cs="Times New Roman"/>
          <w:szCs w:val="24"/>
          <w:lang w:eastAsia="pt-BR"/>
        </w:rPr>
        <w:t> – programa de certificação para os estabelecimentos que trabalham com a bebida café.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Cereja</w:t>
      </w:r>
      <w:r w:rsidRPr="00710EA2">
        <w:rPr>
          <w:rFonts w:eastAsia="Times New Roman" w:cs="Times New Roman"/>
          <w:szCs w:val="24"/>
          <w:lang w:eastAsia="pt-BR"/>
        </w:rPr>
        <w:t> – fruto maduro do cafeeiro podendo ser vermelho ou amarelo conforme a variedade.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Cereja Descascado(CD)</w:t>
      </w:r>
      <w:r w:rsidRPr="00710EA2">
        <w:rPr>
          <w:rFonts w:eastAsia="Times New Roman" w:cs="Times New Roman"/>
          <w:szCs w:val="24"/>
          <w:lang w:eastAsia="pt-BR"/>
        </w:rPr>
        <w:t> - frutos que após a colheita são separados das cascas, e secos no próprio pergaminho.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CIF</w:t>
      </w:r>
      <w:r w:rsidRPr="00710EA2">
        <w:rPr>
          <w:rFonts w:eastAsia="Times New Roman" w:cs="Times New Roman"/>
          <w:szCs w:val="24"/>
          <w:lang w:eastAsia="pt-BR"/>
        </w:rPr>
        <w:t> – abreviatura das palavras inglesas “Cost Insurance Freight”- custo, seguro e frete, respectivamente. Significa que o vendedor entrega a mercadoria a bordo do navio no porto de embarque, paga o frete ou despesas de transporte até o Porto de destino e o seguro marítimo sobre a mercadoria.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lastRenderedPageBreak/>
        <w:t>Classificação</w:t>
      </w:r>
      <w:r w:rsidRPr="00710EA2">
        <w:rPr>
          <w:rFonts w:eastAsia="Times New Roman" w:cs="Times New Roman"/>
          <w:szCs w:val="24"/>
          <w:lang w:eastAsia="pt-BR"/>
        </w:rPr>
        <w:t> - separação dos grãos por tamanho, aspecto e defeitos.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Coco</w:t>
      </w:r>
      <w:r w:rsidRPr="00710EA2">
        <w:rPr>
          <w:rFonts w:eastAsia="Times New Roman" w:cs="Times New Roman"/>
          <w:szCs w:val="24"/>
          <w:lang w:eastAsia="pt-BR"/>
        </w:rPr>
        <w:t> – fruto do cafeeiro que secou pela ação do tempo ou do secador, tomando uma cor marrom escura.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Concha</w:t>
      </w:r>
      <w:r w:rsidRPr="00710EA2">
        <w:rPr>
          <w:rFonts w:eastAsia="Times New Roman" w:cs="Times New Roman"/>
          <w:szCs w:val="24"/>
          <w:lang w:eastAsia="pt-BR"/>
        </w:rPr>
        <w:t> – grão em forma de concha, resultante da separação de grãos imbricados oriundos da fecundação de dois óvulos em uma única loja do ovário.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Conilon</w:t>
      </w:r>
      <w:r w:rsidRPr="00710EA2">
        <w:rPr>
          <w:rFonts w:eastAsia="Times New Roman" w:cs="Times New Roman"/>
          <w:szCs w:val="24"/>
          <w:lang w:eastAsia="pt-BR"/>
        </w:rPr>
        <w:t> – espécie de café cultivado no Brasil, originário da África, tem um trato mais rude e pode ser cultivado ao nível do mar (altitudes mais baixas).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Corpo</w:t>
      </w:r>
      <w:r w:rsidRPr="00710EA2">
        <w:rPr>
          <w:rFonts w:eastAsia="Times New Roman" w:cs="Times New Roman"/>
          <w:szCs w:val="24"/>
          <w:lang w:eastAsia="pt-BR"/>
        </w:rPr>
        <w:t> – é uma sensação na boca causada por uma persistência no paladar, e que enriquece a bebida do café. O Café pode ter corpo leve a intenso, dependendo de sua característica.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Crema</w:t>
      </w:r>
      <w:r w:rsidRPr="00710EA2">
        <w:rPr>
          <w:rFonts w:eastAsia="Times New Roman" w:cs="Times New Roman"/>
          <w:szCs w:val="24"/>
          <w:lang w:eastAsia="pt-BR"/>
        </w:rPr>
        <w:t> – camada marrom dourada com aspecto semelhante a uma espuma que se forma na superfície do espresso. É um sinal de boa extração.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D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Defeitos</w:t>
      </w:r>
      <w:r w:rsidRPr="00710EA2">
        <w:rPr>
          <w:rFonts w:eastAsia="Times New Roman" w:cs="Times New Roman"/>
          <w:szCs w:val="24"/>
          <w:lang w:eastAsia="pt-BR"/>
        </w:rPr>
        <w:t> – alterações indesejáveis encontradas nos grãos.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Degustação</w:t>
      </w:r>
      <w:r w:rsidRPr="00710EA2">
        <w:rPr>
          <w:rFonts w:eastAsia="Times New Roman" w:cs="Times New Roman"/>
          <w:szCs w:val="24"/>
          <w:lang w:eastAsia="pt-BR"/>
        </w:rPr>
        <w:t> – provar o café de tal modo a ter uma percepção mais apurada dos sabores e aromas exalados pela bebida.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Derriça</w:t>
      </w:r>
      <w:r w:rsidRPr="00710EA2">
        <w:rPr>
          <w:rFonts w:eastAsia="Times New Roman" w:cs="Times New Roman"/>
          <w:szCs w:val="24"/>
          <w:lang w:eastAsia="pt-BR"/>
        </w:rPr>
        <w:t> – operação de retirada dos frutos, do ramo do cafeeiro, todos de uma vez.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Doçura</w:t>
      </w:r>
      <w:r w:rsidRPr="00710EA2">
        <w:rPr>
          <w:rFonts w:eastAsia="Times New Roman" w:cs="Times New Roman"/>
          <w:szCs w:val="24"/>
          <w:lang w:eastAsia="pt-BR"/>
        </w:rPr>
        <w:t> – sensação gustativa percebida principalmente na ponta da língua. Os cafés mais finos apresentam sabor adocicado.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Duplo ou Doppio Espresso</w:t>
      </w:r>
      <w:r w:rsidRPr="00710EA2">
        <w:rPr>
          <w:rFonts w:eastAsia="Times New Roman" w:cs="Times New Roman"/>
          <w:szCs w:val="24"/>
          <w:lang w:eastAsia="pt-BR"/>
        </w:rPr>
        <w:t> – duas doses de espresso servidas em uma xícara.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E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Espresso</w:t>
      </w:r>
      <w:r w:rsidRPr="00710EA2">
        <w:rPr>
          <w:rFonts w:eastAsia="Times New Roman" w:cs="Times New Roman"/>
          <w:szCs w:val="24"/>
          <w:lang w:eastAsia="pt-BR"/>
        </w:rPr>
        <w:t> – café preparado em máquina cuja concentração de óleos aromáticos é mais intensa.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Espresso macchiato</w:t>
      </w:r>
      <w:r w:rsidRPr="00710EA2">
        <w:rPr>
          <w:rFonts w:eastAsia="Times New Roman" w:cs="Times New Roman"/>
          <w:szCs w:val="24"/>
          <w:lang w:eastAsia="pt-BR"/>
        </w:rPr>
        <w:t> – é um café espresso apenas “marcado” com um pouco de leite.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Espresso ristretto</w:t>
      </w:r>
      <w:r w:rsidRPr="00710EA2">
        <w:rPr>
          <w:rFonts w:eastAsia="Times New Roman" w:cs="Times New Roman"/>
          <w:szCs w:val="24"/>
          <w:lang w:eastAsia="pt-BR"/>
        </w:rPr>
        <w:t> – é o café espresso preparado com metade da quantidade de água. É uma bebida mais densa e forte.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Extração</w:t>
      </w:r>
      <w:r w:rsidRPr="00710EA2">
        <w:rPr>
          <w:rFonts w:eastAsia="Times New Roman" w:cs="Times New Roman"/>
          <w:szCs w:val="24"/>
          <w:lang w:eastAsia="pt-BR"/>
        </w:rPr>
        <w:t> – passagem da água quente pelo café moído.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F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Fragrância</w:t>
      </w:r>
      <w:r w:rsidRPr="00710EA2">
        <w:rPr>
          <w:rFonts w:eastAsia="Times New Roman" w:cs="Times New Roman"/>
          <w:szCs w:val="24"/>
          <w:lang w:eastAsia="pt-BR"/>
        </w:rPr>
        <w:t> – perfume exalado pelos elementos voláteis liberados pelo cafémtorrado e moído. É mais bem percebida no momento da abertura de embalagem. Cafés recém-torrados possuem uma fragrância mais intensa.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Frappuccino</w:t>
      </w:r>
      <w:r w:rsidRPr="00710EA2">
        <w:rPr>
          <w:rFonts w:eastAsia="Times New Roman" w:cs="Times New Roman"/>
          <w:szCs w:val="24"/>
          <w:lang w:eastAsia="pt-BR"/>
        </w:rPr>
        <w:t> – trata-se de uma mistura de iogurte, café e chocolate, servido bem gelado.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G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Grão ardido</w:t>
      </w:r>
      <w:r w:rsidRPr="00710EA2">
        <w:rPr>
          <w:rFonts w:eastAsia="Times New Roman" w:cs="Times New Roman"/>
          <w:szCs w:val="24"/>
          <w:lang w:eastAsia="pt-BR"/>
        </w:rPr>
        <w:t> – grão ou pedaço de grão que apresenta a coloração marrom, em diversos tons, devido à ação de processos fermentativos.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Grão brocado</w:t>
      </w:r>
      <w:r w:rsidRPr="00710EA2">
        <w:rPr>
          <w:rFonts w:eastAsia="Times New Roman" w:cs="Times New Roman"/>
          <w:szCs w:val="24"/>
          <w:lang w:eastAsia="pt-BR"/>
        </w:rPr>
        <w:t> – grão danificado pela broca do café, apresentando um ou mais orifícios limpos ou sujos,</w:t>
      </w:r>
      <w:r w:rsidRPr="00710EA2">
        <w:rPr>
          <w:rFonts w:eastAsia="Times New Roman" w:cs="Times New Roman"/>
          <w:szCs w:val="24"/>
          <w:lang w:eastAsia="pt-BR"/>
        </w:rPr>
        <w:br/>
        <w:t> </w:t>
      </w:r>
      <w:r w:rsidRPr="00710EA2">
        <w:rPr>
          <w:rFonts w:eastAsia="Times New Roman" w:cs="Times New Roman"/>
          <w:szCs w:val="24"/>
          <w:lang w:eastAsia="pt-BR"/>
        </w:rPr>
        <w:br/>
      </w:r>
      <w:r w:rsidRPr="00710EA2">
        <w:rPr>
          <w:rFonts w:eastAsia="Times New Roman" w:cs="Times New Roman"/>
          <w:iCs/>
          <w:szCs w:val="24"/>
          <w:lang w:eastAsia="pt-BR"/>
        </w:rPr>
        <w:t>Grão chato</w:t>
      </w:r>
      <w:r w:rsidRPr="00710EA2">
        <w:rPr>
          <w:rFonts w:eastAsia="Times New Roman" w:cs="Times New Roman"/>
          <w:szCs w:val="24"/>
          <w:lang w:eastAsia="pt-BR"/>
        </w:rPr>
        <w:t> – constituída de grãos com superfície dorsal convexa e a ventral plana ou ligeiramente côncava, com a ranhura central no sentido longitudinal.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Grão esmagado</w:t>
      </w:r>
      <w:r w:rsidRPr="00710EA2">
        <w:rPr>
          <w:rFonts w:eastAsia="Times New Roman" w:cs="Times New Roman"/>
          <w:szCs w:val="24"/>
          <w:lang w:eastAsia="pt-BR"/>
        </w:rPr>
        <w:t> – grão que se apresenta com a forma alterada devido ao esmagamento.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Grão mal granado</w:t>
      </w:r>
      <w:r w:rsidRPr="00710EA2">
        <w:rPr>
          <w:rFonts w:eastAsia="Times New Roman" w:cs="Times New Roman"/>
          <w:szCs w:val="24"/>
          <w:lang w:eastAsia="pt-BR"/>
        </w:rPr>
        <w:t> – grão com formação incompleta apresentando-se com pouca massa e, às vezes, com a superfície enrugada.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Grão moca</w:t>
      </w:r>
      <w:r w:rsidRPr="00710EA2">
        <w:rPr>
          <w:rFonts w:eastAsia="Times New Roman" w:cs="Times New Roman"/>
          <w:szCs w:val="24"/>
          <w:lang w:eastAsia="pt-BR"/>
        </w:rPr>
        <w:t> – constituída de grãos com formato ovóide, também com ranhura central no sentido longitudinal.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Grão preto</w:t>
      </w:r>
      <w:r w:rsidRPr="00710EA2">
        <w:rPr>
          <w:rFonts w:eastAsia="Times New Roman" w:cs="Times New Roman"/>
          <w:szCs w:val="24"/>
          <w:lang w:eastAsia="pt-BR"/>
        </w:rPr>
        <w:t> – grão ou pedaço de grão de coloração preta opaca.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lastRenderedPageBreak/>
        <w:t>Grão preto-verde</w:t>
      </w:r>
      <w:r w:rsidRPr="00710EA2">
        <w:rPr>
          <w:rFonts w:eastAsia="Times New Roman" w:cs="Times New Roman"/>
          <w:szCs w:val="24"/>
          <w:lang w:eastAsia="pt-BR"/>
        </w:rPr>
        <w:t> – grão preto que se apresenta brilhante devido à aderência da película prateada.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Grão verde</w:t>
      </w:r>
      <w:r w:rsidRPr="00710EA2">
        <w:rPr>
          <w:rFonts w:eastAsia="Times New Roman" w:cs="Times New Roman"/>
          <w:szCs w:val="24"/>
          <w:lang w:eastAsia="pt-BR"/>
        </w:rPr>
        <w:t> – grão imaturo, com película prateada aderida, com sulco ventral fechado e de coloração verde em tons diversos.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H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Hectare (ha)</w:t>
      </w:r>
      <w:r w:rsidRPr="00710EA2">
        <w:rPr>
          <w:rFonts w:eastAsia="Times New Roman" w:cs="Times New Roman"/>
          <w:szCs w:val="24"/>
          <w:lang w:eastAsia="pt-BR"/>
        </w:rPr>
        <w:t> - é uma unidade de medida agrária, equivalente a uma área de 10.000 metros quadrados ou um hectômetro quadrado. Uma comparação visual grosseira à área de um hectare é a área de um campo de futebol.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I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Impureza</w:t>
      </w:r>
      <w:r w:rsidRPr="00710EA2">
        <w:rPr>
          <w:rFonts w:eastAsia="Times New Roman" w:cs="Times New Roman"/>
          <w:szCs w:val="24"/>
          <w:lang w:eastAsia="pt-BR"/>
        </w:rPr>
        <w:t> – elementos estranhos ao café, casca, pau e outros.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Infusão</w:t>
      </w:r>
      <w:r w:rsidRPr="00710EA2">
        <w:rPr>
          <w:rFonts w:eastAsia="Times New Roman" w:cs="Times New Roman"/>
          <w:szCs w:val="24"/>
          <w:lang w:eastAsia="pt-BR"/>
        </w:rPr>
        <w:t> – forma de preparo do café que consiste em colocar o pó em contato com a água. Ex: café turco e de coador de pano.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Insumos</w:t>
      </w:r>
      <w:r w:rsidRPr="00710EA2">
        <w:rPr>
          <w:rFonts w:eastAsia="Times New Roman" w:cs="Times New Roman"/>
          <w:szCs w:val="24"/>
          <w:lang w:eastAsia="pt-BR"/>
        </w:rPr>
        <w:t> – elemento que entra no processo de produção ou serviços: adubos, protetores de plantas, medicamentos, máquinas e equipamentos, trabalho humano, etc.; fator de produção.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L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Lavador</w:t>
      </w:r>
      <w:r w:rsidRPr="00710EA2">
        <w:rPr>
          <w:rFonts w:eastAsia="Times New Roman" w:cs="Times New Roman"/>
          <w:szCs w:val="24"/>
          <w:lang w:eastAsia="pt-BR"/>
        </w:rPr>
        <w:t> – primeiro equipamento no qual o café passa no terreiro, sua principal função é a separação de bóia e cereja mais verde.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M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Marinheiro</w:t>
      </w:r>
      <w:r w:rsidRPr="00710EA2">
        <w:rPr>
          <w:rFonts w:eastAsia="Times New Roman" w:cs="Times New Roman"/>
          <w:szCs w:val="24"/>
          <w:lang w:eastAsia="pt-BR"/>
        </w:rPr>
        <w:t> – grão que, no beneficio, o pergaminho não foi total ou foi parcialmente retirado.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Matéria estranha</w:t>
      </w:r>
      <w:r w:rsidRPr="00710EA2">
        <w:rPr>
          <w:rFonts w:eastAsia="Times New Roman" w:cs="Times New Roman"/>
          <w:szCs w:val="24"/>
          <w:lang w:eastAsia="pt-BR"/>
        </w:rPr>
        <w:t> – detritos vegetais não oriundos do produto, grãos ou sementes de outras espécies e corpos estranhos de qualquer natureza, tais como pedras ou torrões.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Moagem</w:t>
      </w:r>
      <w:r w:rsidRPr="00710EA2">
        <w:rPr>
          <w:rFonts w:eastAsia="Times New Roman" w:cs="Times New Roman"/>
          <w:szCs w:val="24"/>
          <w:lang w:eastAsia="pt-BR"/>
        </w:rPr>
        <w:t> – processo de trituração dos grãos torradas para a preparação da bebida.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Mucilagem</w:t>
      </w:r>
      <w:r w:rsidRPr="00710EA2">
        <w:rPr>
          <w:rFonts w:eastAsia="Times New Roman" w:cs="Times New Roman"/>
          <w:szCs w:val="24"/>
          <w:lang w:eastAsia="pt-BR"/>
        </w:rPr>
        <w:t> – camada viscosa, rica em açúcares, situada entre a polpa e o pergaminho.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N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NMQ (Nível Mínimo de Qualidade)</w:t>
      </w:r>
      <w:r w:rsidRPr="00710EA2">
        <w:rPr>
          <w:rFonts w:eastAsia="Times New Roman" w:cs="Times New Roman"/>
          <w:szCs w:val="24"/>
          <w:lang w:eastAsia="pt-BR"/>
        </w:rPr>
        <w:t> – É um conjunto de novas especificações e procedimentos de análise laboratorial que assegura o forneci mento de café de melhor qualidade nas licitações, através da adoção de um Nível Mínimo de Qualidade - NMQ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O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Organolética </w:t>
      </w:r>
      <w:r w:rsidRPr="00710EA2">
        <w:rPr>
          <w:rFonts w:eastAsia="Times New Roman" w:cs="Times New Roman"/>
          <w:szCs w:val="24"/>
          <w:lang w:eastAsia="pt-BR"/>
        </w:rPr>
        <w:t>– se diz das propriedades graças as quais os corpos agem sobre os órgãos dos sentidos.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P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Pano</w:t>
      </w:r>
      <w:r w:rsidRPr="00710EA2">
        <w:rPr>
          <w:rFonts w:eastAsia="Times New Roman" w:cs="Times New Roman"/>
          <w:szCs w:val="24"/>
          <w:lang w:eastAsia="pt-BR"/>
        </w:rPr>
        <w:t> – utensílio utilizado na colheita para que o café não seja depositado diretamente no chão.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Passa </w:t>
      </w:r>
      <w:r w:rsidRPr="00710EA2">
        <w:rPr>
          <w:rFonts w:eastAsia="Times New Roman" w:cs="Times New Roman"/>
          <w:szCs w:val="24"/>
          <w:lang w:eastAsia="pt-BR"/>
        </w:rPr>
        <w:t>– fruto do cafeeiro que já ultrapassou o estágio maduro.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Pau</w:t>
      </w:r>
      <w:r w:rsidRPr="00710EA2">
        <w:rPr>
          <w:rFonts w:eastAsia="Times New Roman" w:cs="Times New Roman"/>
          <w:szCs w:val="24"/>
          <w:lang w:eastAsia="pt-BR"/>
        </w:rPr>
        <w:t> – fragmento do ramo de cafeeiro.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Pedra ou torrão</w:t>
      </w:r>
      <w:r w:rsidRPr="00710EA2">
        <w:rPr>
          <w:rFonts w:eastAsia="Times New Roman" w:cs="Times New Roman"/>
          <w:szCs w:val="24"/>
          <w:lang w:eastAsia="pt-BR"/>
        </w:rPr>
        <w:t> – qualquer pedra ou torrão, de diferentes tamanhos, oriundos da varrição ou de fragmentos do piso do terreiro.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Percolação</w:t>
      </w:r>
      <w:r w:rsidRPr="00710EA2">
        <w:rPr>
          <w:rFonts w:eastAsia="Times New Roman" w:cs="Times New Roman"/>
          <w:szCs w:val="24"/>
          <w:lang w:eastAsia="pt-BR"/>
        </w:rPr>
        <w:t> – forma de preparação de café em que a água quente passa pelo pó de café, retirando os componentes de aroma e sabor.</w:t>
      </w:r>
      <w:r w:rsidRPr="00710EA2">
        <w:rPr>
          <w:rFonts w:eastAsia="Times New Roman" w:cs="Times New Roman"/>
          <w:szCs w:val="24"/>
          <w:lang w:eastAsia="pt-BR"/>
        </w:rPr>
        <w:br/>
        <w:t> </w:t>
      </w:r>
      <w:r w:rsidRPr="00710EA2">
        <w:rPr>
          <w:rFonts w:eastAsia="Times New Roman" w:cs="Times New Roman"/>
          <w:szCs w:val="24"/>
          <w:lang w:eastAsia="pt-BR"/>
        </w:rPr>
        <w:br/>
      </w:r>
      <w:r w:rsidRPr="00710EA2">
        <w:rPr>
          <w:rFonts w:eastAsia="Times New Roman" w:cs="Times New Roman"/>
          <w:iCs/>
          <w:szCs w:val="24"/>
          <w:lang w:eastAsia="pt-BR"/>
        </w:rPr>
        <w:t>Pergaminho</w:t>
      </w:r>
      <w:r w:rsidRPr="00710EA2">
        <w:rPr>
          <w:rFonts w:eastAsia="Times New Roman" w:cs="Times New Roman"/>
          <w:szCs w:val="24"/>
          <w:lang w:eastAsia="pt-BR"/>
        </w:rPr>
        <w:t> – película interna do grão, entre a casca e a semente.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lastRenderedPageBreak/>
        <w:t>Picotagem</w:t>
      </w:r>
      <w:r w:rsidRPr="00710EA2">
        <w:rPr>
          <w:rFonts w:eastAsia="Times New Roman" w:cs="Times New Roman"/>
          <w:szCs w:val="24"/>
          <w:lang w:eastAsia="pt-BR"/>
        </w:rPr>
        <w:t> – ato de tirar amostras de café nas sacas dispostas na face externa do lote ou da pilha.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Pilha de café</w:t>
      </w:r>
      <w:r w:rsidRPr="00710EA2">
        <w:rPr>
          <w:rFonts w:eastAsia="Times New Roman" w:cs="Times New Roman"/>
          <w:szCs w:val="24"/>
          <w:lang w:eastAsia="pt-BR"/>
        </w:rPr>
        <w:t> – ligas de café ou ainda café ligado, ensacado, arrumado e amarrado.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PQC (Programa de Qualidade do Café)</w:t>
      </w:r>
      <w:r w:rsidRPr="00710EA2">
        <w:rPr>
          <w:rFonts w:eastAsia="Times New Roman" w:cs="Times New Roman"/>
          <w:szCs w:val="24"/>
          <w:lang w:eastAsia="pt-BR"/>
        </w:rPr>
        <w:t> – programa de certificação para café torrado e moído ou torrado em grão que assegura a qualidade do produto.</w:t>
      </w:r>
      <w:r w:rsidRPr="00710EA2">
        <w:rPr>
          <w:rFonts w:eastAsia="Times New Roman" w:cs="Times New Roman"/>
          <w:szCs w:val="24"/>
          <w:lang w:eastAsia="pt-BR"/>
        </w:rPr>
        <w:br/>
        <w:t>Pulverização – operação na qual os defensivos são aplicados, tendo a água como um dos veículos utilizados.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PVA </w:t>
      </w:r>
      <w:r w:rsidRPr="00710EA2">
        <w:rPr>
          <w:rFonts w:eastAsia="Times New Roman" w:cs="Times New Roman"/>
          <w:szCs w:val="24"/>
          <w:lang w:eastAsia="pt-BR"/>
        </w:rPr>
        <w:t>– são as siglas dos defeitos preto, verde e ardido encontrado no café.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Q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Quebrado </w:t>
      </w:r>
      <w:r w:rsidRPr="00710EA2">
        <w:rPr>
          <w:rFonts w:eastAsia="Times New Roman" w:cs="Times New Roman"/>
          <w:szCs w:val="24"/>
          <w:lang w:eastAsia="pt-BR"/>
        </w:rPr>
        <w:t>– pedaço de grão, de forma ou tamanho variável.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R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Recursos naturais</w:t>
      </w:r>
      <w:r w:rsidRPr="00710EA2">
        <w:rPr>
          <w:rFonts w:eastAsia="Times New Roman" w:cs="Times New Roman"/>
          <w:szCs w:val="24"/>
          <w:lang w:eastAsia="pt-BR"/>
        </w:rPr>
        <w:t> – compreende tudo que se encontra na natureza (solo, sub-solo, água e ar) e que pode ser utilizado como alimento, energia ou matéria-prima para diversos fins.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Rejeito</w:t>
      </w:r>
      <w:r w:rsidRPr="00710EA2">
        <w:rPr>
          <w:rFonts w:eastAsia="Times New Roman" w:cs="Times New Roman"/>
          <w:szCs w:val="24"/>
          <w:lang w:eastAsia="pt-BR"/>
        </w:rPr>
        <w:t> – cafés bons misturados a grãos defeituosos (preto, verde e ardido).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Robusta</w:t>
      </w:r>
      <w:r w:rsidRPr="00710EA2">
        <w:rPr>
          <w:rFonts w:eastAsia="Times New Roman" w:cs="Times New Roman"/>
          <w:szCs w:val="24"/>
          <w:lang w:eastAsia="pt-BR"/>
        </w:rPr>
        <w:t> – espécie de café cultivada no Brasil, originária da África. Tem um trato mais rude e pode ser plantada ao nível do mar. Possui duas vezes mais cafeína que o arábica.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Romaneio</w:t>
      </w:r>
      <w:r w:rsidRPr="00710EA2">
        <w:rPr>
          <w:rFonts w:eastAsia="Times New Roman" w:cs="Times New Roman"/>
          <w:szCs w:val="24"/>
          <w:lang w:eastAsia="pt-BR"/>
        </w:rPr>
        <w:t> – certificado de pesagem emitido a cada pesagem.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Rotação de cultura</w:t>
      </w:r>
      <w:r w:rsidRPr="00710EA2">
        <w:rPr>
          <w:rFonts w:eastAsia="Times New Roman" w:cs="Times New Roman"/>
          <w:szCs w:val="24"/>
          <w:lang w:eastAsia="pt-BR"/>
        </w:rPr>
        <w:t> – técnica que utiliza o mesmo espaço físico para cultivar espécies diferentes de plantas em período de tempo alternado, observado um período mínimo sem o cultivo desta espécie na mesma área.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Rua</w:t>
      </w:r>
      <w:r w:rsidRPr="00710EA2">
        <w:rPr>
          <w:rFonts w:eastAsia="Times New Roman" w:cs="Times New Roman"/>
          <w:szCs w:val="24"/>
          <w:lang w:eastAsia="pt-BR"/>
        </w:rPr>
        <w:t> – espaço entre duas linhas de café.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S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Sabor</w:t>
      </w:r>
      <w:r w:rsidRPr="00710EA2">
        <w:rPr>
          <w:rFonts w:eastAsia="Times New Roman" w:cs="Times New Roman"/>
          <w:szCs w:val="24"/>
          <w:lang w:eastAsia="pt-BR"/>
        </w:rPr>
        <w:t> – é o resultado da associação complexa das sensações de gosto, de aroma e das sensações táteis químicas.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Sabor residual (aftertaste)</w:t>
      </w:r>
      <w:r w:rsidRPr="00710EA2">
        <w:rPr>
          <w:rFonts w:eastAsia="Times New Roman" w:cs="Times New Roman"/>
          <w:szCs w:val="24"/>
          <w:lang w:eastAsia="pt-BR"/>
        </w:rPr>
        <w:t> – é aquele que permanece no paladar após a ingestão da bebida.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Saqueiro ou terno</w:t>
      </w:r>
      <w:r w:rsidRPr="00710EA2">
        <w:rPr>
          <w:rFonts w:eastAsia="Times New Roman" w:cs="Times New Roman"/>
          <w:szCs w:val="24"/>
          <w:lang w:eastAsia="pt-BR"/>
        </w:rPr>
        <w:t> – homem que carrega o saco na cabeça e movimenta os trabalhos no armazém.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Secador</w:t>
      </w:r>
      <w:r w:rsidRPr="00710EA2">
        <w:rPr>
          <w:rFonts w:eastAsia="Times New Roman" w:cs="Times New Roman"/>
          <w:szCs w:val="24"/>
          <w:lang w:eastAsia="pt-BR"/>
        </w:rPr>
        <w:t> – equipamento movido a gás, lenha ou palha do próprio café, utilizado para promover a perda de água do grão.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Selo de Pureza</w:t>
      </w:r>
      <w:r w:rsidRPr="00710EA2">
        <w:rPr>
          <w:rFonts w:eastAsia="Times New Roman" w:cs="Times New Roman"/>
          <w:szCs w:val="24"/>
          <w:lang w:eastAsia="pt-BR"/>
        </w:rPr>
        <w:t> – certificação desenvolvida pela Associação Brasileira das Indústrias de Café – ABIC, que atesta a pureza do café.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Sustentabilidade</w:t>
      </w:r>
      <w:r w:rsidRPr="00710EA2">
        <w:rPr>
          <w:rFonts w:eastAsia="Times New Roman" w:cs="Times New Roman"/>
          <w:szCs w:val="24"/>
          <w:lang w:eastAsia="pt-BR"/>
        </w:rPr>
        <w:t> – é a qualidade de um sistema de manter seu estado atual durante um período de tempo indefinido, devido à utilização racional dos recursos naturais e a forma como eles são repostos neste sistema.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t>T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Temperatura de extração</w:t>
      </w:r>
      <w:r w:rsidRPr="00710EA2">
        <w:rPr>
          <w:rFonts w:eastAsia="Times New Roman" w:cs="Times New Roman"/>
          <w:szCs w:val="24"/>
          <w:lang w:eastAsia="pt-BR"/>
        </w:rPr>
        <w:t> – para uma extração perfeita, a água deve estar a uma temperatura entre 88ºC e 95ºC.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Tempo de extração</w:t>
      </w:r>
      <w:r w:rsidRPr="00710EA2">
        <w:rPr>
          <w:rFonts w:eastAsia="Times New Roman" w:cs="Times New Roman"/>
          <w:szCs w:val="24"/>
          <w:lang w:eastAsia="pt-BR"/>
        </w:rPr>
        <w:t> – é usado como indicador de uma boa dose de espresso, e deve variar entre 20 e 30 segundos. Calcula-se o tempo de extração a partir do momento em que o botão de extração da máquina de espresso é acionado até o seu desligamento.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Terreiro</w:t>
      </w:r>
      <w:r w:rsidRPr="00710EA2">
        <w:rPr>
          <w:rFonts w:eastAsia="Times New Roman" w:cs="Times New Roman"/>
          <w:szCs w:val="24"/>
          <w:lang w:eastAsia="pt-BR"/>
        </w:rPr>
        <w:t> – local onde os frutos são espalhados para iniciar o processo de secagem.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Torra</w:t>
      </w:r>
      <w:r w:rsidRPr="00710EA2">
        <w:rPr>
          <w:rFonts w:eastAsia="Times New Roman" w:cs="Times New Roman"/>
          <w:szCs w:val="24"/>
          <w:lang w:eastAsia="pt-BR"/>
        </w:rPr>
        <w:t> – processo de aquecimento do grão verde (cru), resultando em mudança de cor e liberação de aromas, o que, conseqüentemente, conferirá sabor à bebida.</w:t>
      </w:r>
    </w:p>
    <w:p w:rsidR="003D50E5" w:rsidRDefault="003D50E5" w:rsidP="003D50E5">
      <w:pPr>
        <w:spacing w:after="0" w:line="240" w:lineRule="auto"/>
        <w:rPr>
          <w:rFonts w:eastAsia="Times New Roman" w:cs="Times New Roman"/>
          <w:bCs/>
          <w:szCs w:val="24"/>
          <w:lang w:eastAsia="pt-BR"/>
        </w:rPr>
      </w:pP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bCs/>
          <w:szCs w:val="24"/>
          <w:lang w:eastAsia="pt-BR"/>
        </w:rPr>
        <w:lastRenderedPageBreak/>
        <w:t>V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Via seca</w:t>
      </w:r>
      <w:r w:rsidRPr="00710EA2">
        <w:rPr>
          <w:rFonts w:eastAsia="Times New Roman" w:cs="Times New Roman"/>
          <w:szCs w:val="24"/>
          <w:lang w:eastAsia="pt-BR"/>
        </w:rPr>
        <w:t> – processamento do café sem a retirada da casca ou mucilagem da cereja.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Via úmida</w:t>
      </w:r>
      <w:r w:rsidRPr="00710EA2">
        <w:rPr>
          <w:rFonts w:eastAsia="Times New Roman" w:cs="Times New Roman"/>
          <w:szCs w:val="24"/>
          <w:lang w:eastAsia="pt-BR"/>
        </w:rPr>
        <w:t> – processamento com retirada da casca e/ou mucilagem da cereja envolvendo o uso de água.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Varredura</w:t>
      </w:r>
      <w:r w:rsidRPr="00710EA2">
        <w:rPr>
          <w:rFonts w:eastAsia="Times New Roman" w:cs="Times New Roman"/>
          <w:szCs w:val="24"/>
          <w:lang w:eastAsia="pt-BR"/>
        </w:rPr>
        <w:t> – cafés provenientes do derrame de sacas estouradas, de picote, de furação, etc.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Varrição na lavoura</w:t>
      </w:r>
      <w:r w:rsidRPr="00710EA2">
        <w:rPr>
          <w:rFonts w:eastAsia="Times New Roman" w:cs="Times New Roman"/>
          <w:szCs w:val="24"/>
          <w:lang w:eastAsia="pt-BR"/>
        </w:rPr>
        <w:t> – compreende o levantamento do café  seco caído naturalmente no chão.</w:t>
      </w:r>
    </w:p>
    <w:p w:rsidR="003D50E5" w:rsidRPr="00710EA2" w:rsidRDefault="003D50E5" w:rsidP="003D50E5">
      <w:pPr>
        <w:spacing w:after="0" w:line="240" w:lineRule="auto"/>
        <w:rPr>
          <w:rFonts w:eastAsia="Times New Roman" w:cs="Times New Roman"/>
          <w:szCs w:val="24"/>
          <w:lang w:eastAsia="pt-BR"/>
        </w:rPr>
      </w:pPr>
      <w:r w:rsidRPr="00710EA2">
        <w:rPr>
          <w:rFonts w:eastAsia="Times New Roman" w:cs="Times New Roman"/>
          <w:iCs/>
          <w:szCs w:val="24"/>
          <w:lang w:eastAsia="pt-BR"/>
        </w:rPr>
        <w:t>Viração no terreiro</w:t>
      </w:r>
      <w:r w:rsidRPr="00710EA2">
        <w:rPr>
          <w:rFonts w:eastAsia="Times New Roman" w:cs="Times New Roman"/>
          <w:szCs w:val="24"/>
          <w:lang w:eastAsia="pt-BR"/>
        </w:rPr>
        <w:t> – virar os frutos do café no terreiro para secagem.</w:t>
      </w:r>
    </w:p>
    <w:p w:rsidR="003D50E5" w:rsidRPr="00710EA2" w:rsidRDefault="003D50E5" w:rsidP="003D50E5">
      <w:pPr>
        <w:rPr>
          <w:rFonts w:cs="Times New Roman"/>
          <w:szCs w:val="24"/>
        </w:rPr>
      </w:pPr>
    </w:p>
    <w:p w:rsidR="003633C6" w:rsidRPr="003249AA" w:rsidRDefault="003633C6" w:rsidP="003633C6">
      <w:pPr>
        <w:spacing w:line="360" w:lineRule="auto"/>
        <w:jc w:val="left"/>
        <w:rPr>
          <w:rFonts w:cs="Times New Roman"/>
          <w:szCs w:val="24"/>
        </w:rPr>
      </w:pPr>
    </w:p>
    <w:p w:rsidR="001D5979" w:rsidRDefault="001D5979" w:rsidP="00A81544">
      <w:pPr>
        <w:pStyle w:val="PargrafodaLista"/>
        <w:spacing w:line="360" w:lineRule="auto"/>
        <w:jc w:val="left"/>
        <w:rPr>
          <w:rFonts w:cs="Times New Roman"/>
          <w:szCs w:val="24"/>
        </w:rPr>
      </w:pPr>
    </w:p>
    <w:p w:rsidR="003D50E5" w:rsidRDefault="003D50E5" w:rsidP="00A81544">
      <w:pPr>
        <w:spacing w:line="360" w:lineRule="auto"/>
        <w:jc w:val="left"/>
        <w:rPr>
          <w:rFonts w:cs="Times New Roman"/>
          <w:szCs w:val="24"/>
        </w:rPr>
      </w:pPr>
    </w:p>
    <w:p w:rsidR="00370B61" w:rsidRDefault="00370B61" w:rsidP="00A81544">
      <w:pPr>
        <w:spacing w:line="360" w:lineRule="auto"/>
        <w:jc w:val="left"/>
        <w:rPr>
          <w:rFonts w:cs="Times New Roman"/>
          <w:szCs w:val="24"/>
        </w:rPr>
      </w:pPr>
    </w:p>
    <w:p w:rsidR="001D5979" w:rsidRPr="00A81544" w:rsidRDefault="001D5979" w:rsidP="00A81544">
      <w:pPr>
        <w:spacing w:line="360" w:lineRule="auto"/>
        <w:jc w:val="left"/>
        <w:rPr>
          <w:rFonts w:cs="Times New Roman"/>
          <w:szCs w:val="24"/>
        </w:rPr>
      </w:pPr>
      <w:r w:rsidRPr="00A81544">
        <w:rPr>
          <w:rFonts w:cs="Times New Roman"/>
          <w:szCs w:val="24"/>
        </w:rPr>
        <w:t xml:space="preserve">APÊNDICE A </w:t>
      </w:r>
    </w:p>
    <w:p w:rsidR="001D5979" w:rsidRDefault="001D5979" w:rsidP="001D5979">
      <w:pPr>
        <w:pStyle w:val="Ttulo1"/>
        <w:spacing w:line="360" w:lineRule="auto"/>
        <w:rPr>
          <w:rFonts w:cs="Times New Roman"/>
          <w:szCs w:val="24"/>
        </w:rPr>
      </w:pP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 xml:space="preserve">- Demográficos – Região Estudada São Paulo 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Consumo de café em pó no estado de São Paulo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Consumo de café em grão no estado de São Paulo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Gastos de consumo de bebidas quente e café</w:t>
      </w:r>
    </w:p>
    <w:p w:rsidR="002440D5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Mercado de Máquinas de Café espresso</w:t>
      </w:r>
    </w:p>
    <w:p w:rsidR="002440D5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-Mercado de </w:t>
      </w:r>
      <w:r w:rsidR="00AC4C7B">
        <w:rPr>
          <w:rFonts w:cs="Times New Roman"/>
          <w:szCs w:val="24"/>
        </w:rPr>
        <w:t>Máquina</w:t>
      </w:r>
      <w:r>
        <w:rPr>
          <w:rFonts w:cs="Times New Roman"/>
          <w:szCs w:val="24"/>
        </w:rPr>
        <w:t xml:space="preserve"> de Café em capsulas.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Hábito e padrão de consumo de café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 xml:space="preserve">- Mercado de </w:t>
      </w:r>
      <w:r w:rsidR="00AC4C7B" w:rsidRPr="00DF2607">
        <w:rPr>
          <w:rFonts w:cs="Times New Roman"/>
          <w:szCs w:val="24"/>
        </w:rPr>
        <w:t>máquina</w:t>
      </w:r>
      <w:r w:rsidRPr="00DF2607">
        <w:rPr>
          <w:rFonts w:cs="Times New Roman"/>
          <w:szCs w:val="24"/>
        </w:rPr>
        <w:t xml:space="preserve"> de café em pó.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bCs/>
          <w:szCs w:val="24"/>
        </w:rPr>
      </w:pPr>
      <w:r w:rsidRPr="00DF2607">
        <w:rPr>
          <w:rFonts w:cs="Times New Roman"/>
          <w:bCs/>
          <w:szCs w:val="24"/>
        </w:rPr>
        <w:t>- Dados secundários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bCs/>
          <w:szCs w:val="24"/>
        </w:rPr>
      </w:pPr>
      <w:r w:rsidRPr="00DF2607">
        <w:rPr>
          <w:rFonts w:cs="Times New Roman"/>
          <w:bCs/>
          <w:szCs w:val="24"/>
        </w:rPr>
        <w:t>como: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Relatórios da ABIC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Relatórios sobre consumo de café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Dados governamentais.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Agrobusiness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Especialistas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 xml:space="preserve">- </w:t>
      </w:r>
      <w:r w:rsidR="00AC4C7B" w:rsidRPr="00DF2607">
        <w:rPr>
          <w:rFonts w:cs="Times New Roman"/>
          <w:szCs w:val="24"/>
        </w:rPr>
        <w:t>Varejistas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Consumidores de café: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bCs/>
          <w:szCs w:val="24"/>
        </w:rPr>
      </w:pPr>
      <w:r w:rsidRPr="00DF2607">
        <w:rPr>
          <w:rFonts w:cs="Times New Roman"/>
          <w:bCs/>
          <w:szCs w:val="24"/>
        </w:rPr>
        <w:t>Entrevistas com Gestores de empresas fornecedoras de matéria prima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bCs/>
          <w:szCs w:val="24"/>
        </w:rPr>
      </w:pPr>
      <w:r>
        <w:rPr>
          <w:rFonts w:cs="Times New Roman"/>
          <w:bCs/>
          <w:szCs w:val="24"/>
        </w:rPr>
        <w:t xml:space="preserve">- </w:t>
      </w:r>
      <w:r w:rsidR="00AC4C7B" w:rsidRPr="00DF2607">
        <w:rPr>
          <w:rFonts w:cs="Times New Roman"/>
          <w:bCs/>
          <w:szCs w:val="24"/>
        </w:rPr>
        <w:t>Estabelecimentos</w:t>
      </w:r>
      <w:r w:rsidRPr="00DF2607">
        <w:rPr>
          <w:rFonts w:cs="Times New Roman"/>
          <w:bCs/>
          <w:szCs w:val="24"/>
        </w:rPr>
        <w:t xml:space="preserve"> em </w:t>
      </w:r>
      <w:r w:rsidR="00AC4C7B" w:rsidRPr="00DF2607">
        <w:rPr>
          <w:rFonts w:cs="Times New Roman"/>
          <w:bCs/>
          <w:szCs w:val="24"/>
        </w:rPr>
        <w:t>São Paulo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Restaurantes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Bares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Padarias</w:t>
      </w:r>
    </w:p>
    <w:p w:rsidR="002440D5" w:rsidRPr="00DF2607" w:rsidRDefault="002440D5" w:rsidP="002440D5">
      <w:pPr>
        <w:autoSpaceDE w:val="0"/>
        <w:autoSpaceDN w:val="0"/>
        <w:adjustRightInd w:val="0"/>
        <w:spacing w:after="0" w:line="240" w:lineRule="auto"/>
        <w:jc w:val="left"/>
        <w:rPr>
          <w:rFonts w:cs="Times New Roman"/>
          <w:szCs w:val="24"/>
        </w:rPr>
      </w:pPr>
      <w:r w:rsidRPr="00DF2607">
        <w:rPr>
          <w:rFonts w:cs="Times New Roman"/>
          <w:szCs w:val="24"/>
        </w:rPr>
        <w:t>- Quiosques</w:t>
      </w:r>
    </w:p>
    <w:p w:rsidR="002440D5" w:rsidRDefault="002440D5" w:rsidP="002440D5">
      <w:pPr>
        <w:rPr>
          <w:rFonts w:cs="Times New Roman"/>
          <w:szCs w:val="24"/>
        </w:rPr>
      </w:pPr>
      <w:r>
        <w:rPr>
          <w:rFonts w:cs="Times New Roman"/>
          <w:szCs w:val="24"/>
        </w:rPr>
        <w:t>-</w:t>
      </w:r>
      <w:r w:rsidRPr="00DF2607">
        <w:rPr>
          <w:rFonts w:cs="Times New Roman"/>
          <w:szCs w:val="24"/>
        </w:rPr>
        <w:t>Cafeterias.</w:t>
      </w:r>
    </w:p>
    <w:bookmarkEnd w:id="0"/>
    <w:p w:rsidR="001D5979" w:rsidRPr="007D057E" w:rsidRDefault="001D5979" w:rsidP="00EC3362">
      <w:pPr>
        <w:spacing w:line="360" w:lineRule="auto"/>
        <w:jc w:val="left"/>
      </w:pPr>
    </w:p>
    <w:sectPr w:rsidR="001D5979" w:rsidRPr="007D057E" w:rsidSect="00003B83">
      <w:footerReference w:type="default" r:id="rId68"/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495A" w:rsidRDefault="00CC495A" w:rsidP="00B802F8">
      <w:pPr>
        <w:spacing w:after="0" w:line="240" w:lineRule="auto"/>
      </w:pPr>
      <w:r>
        <w:separator/>
      </w:r>
    </w:p>
  </w:endnote>
  <w:endnote w:type="continuationSeparator" w:id="0">
    <w:p w:rsidR="00CC495A" w:rsidRDefault="00CC495A" w:rsidP="00B802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43954347"/>
      <w:docPartObj>
        <w:docPartGallery w:val="Page Numbers (Bottom of Page)"/>
        <w:docPartUnique/>
      </w:docPartObj>
    </w:sdtPr>
    <w:sdtEndPr/>
    <w:sdtContent>
      <w:p w:rsidR="00CC495A" w:rsidRDefault="00CC495A">
        <w:pPr>
          <w:pStyle w:val="Rodap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510D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CC495A" w:rsidRDefault="00CC495A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43172042"/>
      <w:docPartObj>
        <w:docPartGallery w:val="Page Numbers (Bottom of Page)"/>
        <w:docPartUnique/>
      </w:docPartObj>
    </w:sdtPr>
    <w:sdtEndPr/>
    <w:sdtContent>
      <w:p w:rsidR="00CC495A" w:rsidRDefault="00CC495A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510DD">
          <w:rPr>
            <w:noProof/>
          </w:rPr>
          <w:t>52</w:t>
        </w:r>
        <w:r>
          <w:fldChar w:fldCharType="end"/>
        </w:r>
      </w:p>
    </w:sdtContent>
  </w:sdt>
  <w:p w:rsidR="00CC495A" w:rsidRDefault="00CC495A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495A" w:rsidRDefault="00CC495A" w:rsidP="00B802F8">
      <w:pPr>
        <w:spacing w:after="0" w:line="240" w:lineRule="auto"/>
      </w:pPr>
      <w:r>
        <w:separator/>
      </w:r>
    </w:p>
  </w:footnote>
  <w:footnote w:type="continuationSeparator" w:id="0">
    <w:p w:rsidR="00CC495A" w:rsidRDefault="00CC495A" w:rsidP="00B802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5A" w:rsidRDefault="00CC495A" w:rsidP="005457F6">
    <w:pPr>
      <w:spacing w:line="360" w:lineRule="auto"/>
      <w:rPr>
        <w:color w:val="FF0000"/>
      </w:rPr>
    </w:pPr>
  </w:p>
  <w:p w:rsidR="00CC495A" w:rsidRPr="005457F6" w:rsidRDefault="00CC495A" w:rsidP="005457F6">
    <w:pPr>
      <w:spacing w:line="360" w:lineRule="auto"/>
      <w:rPr>
        <w:color w:val="FF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EB665600"/>
    <w:lvl w:ilvl="0">
      <w:numFmt w:val="decimal"/>
      <w:lvlText w:val="*"/>
      <w:lvlJc w:val="left"/>
    </w:lvl>
  </w:abstractNum>
  <w:abstractNum w:abstractNumId="1">
    <w:nsid w:val="01955310"/>
    <w:multiLevelType w:val="hybridMultilevel"/>
    <w:tmpl w:val="998E55AE"/>
    <w:lvl w:ilvl="0" w:tplc="6374C2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7C0C8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5A8B2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E82BD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8066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2A6F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F653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8846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1AA59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02B167F0"/>
    <w:multiLevelType w:val="hybridMultilevel"/>
    <w:tmpl w:val="88584348"/>
    <w:lvl w:ilvl="0" w:tplc="C69276D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1E8175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48E1A3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04E858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758D49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102D26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E9E805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2AAF9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C440C8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AF7AD1"/>
    <w:multiLevelType w:val="hybridMultilevel"/>
    <w:tmpl w:val="DB82B492"/>
    <w:lvl w:ilvl="0" w:tplc="BAC6EE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D0AA5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01A24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030545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AF85D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E083B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25E8B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CA011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6FC13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0BCF3CE6"/>
    <w:multiLevelType w:val="hybridMultilevel"/>
    <w:tmpl w:val="C3808282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D510459"/>
    <w:multiLevelType w:val="hybridMultilevel"/>
    <w:tmpl w:val="19B0CC3E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D6E6009"/>
    <w:multiLevelType w:val="multilevel"/>
    <w:tmpl w:val="F3FE1D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0F0C6726"/>
    <w:multiLevelType w:val="hybridMultilevel"/>
    <w:tmpl w:val="F8DEED66"/>
    <w:lvl w:ilvl="0" w:tplc="F808FC5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C78426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986F9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C0E12F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8F4BA76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F04B7A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410B37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0EC015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852664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019489B"/>
    <w:multiLevelType w:val="hybridMultilevel"/>
    <w:tmpl w:val="2EC23822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0832F08"/>
    <w:multiLevelType w:val="hybridMultilevel"/>
    <w:tmpl w:val="14E4E4DC"/>
    <w:lvl w:ilvl="0" w:tplc="888860B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94C40E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9E9EA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142A3E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46E1D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B66DA5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F7C426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398DB6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DDEC4C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15B1207"/>
    <w:multiLevelType w:val="hybridMultilevel"/>
    <w:tmpl w:val="72546142"/>
    <w:lvl w:ilvl="0" w:tplc="B13012C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4B26D5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2BE076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3C8ACC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AE617C8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E3A8A8E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5EE39F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7327A7C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7D0DB3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4385B84"/>
    <w:multiLevelType w:val="hybridMultilevel"/>
    <w:tmpl w:val="BB506CBA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4F073A0"/>
    <w:multiLevelType w:val="hybridMultilevel"/>
    <w:tmpl w:val="9BAC83A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7430984"/>
    <w:multiLevelType w:val="hybridMultilevel"/>
    <w:tmpl w:val="734E185C"/>
    <w:lvl w:ilvl="0" w:tplc="62B29DDA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0CD1A47"/>
    <w:multiLevelType w:val="hybridMultilevel"/>
    <w:tmpl w:val="1C30A77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4A7006"/>
    <w:multiLevelType w:val="hybridMultilevel"/>
    <w:tmpl w:val="83B89B60"/>
    <w:lvl w:ilvl="0" w:tplc="E8F82FA6">
      <w:start w:val="1"/>
      <w:numFmt w:val="decimal"/>
      <w:lvlText w:val="[%1]"/>
      <w:lvlJc w:val="righ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6536CC9"/>
    <w:multiLevelType w:val="hybridMultilevel"/>
    <w:tmpl w:val="6E181372"/>
    <w:lvl w:ilvl="0" w:tplc="474463E2">
      <w:start w:val="1"/>
      <w:numFmt w:val="decimal"/>
      <w:lvlText w:val="[%1]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6AE092E"/>
    <w:multiLevelType w:val="hybridMultilevel"/>
    <w:tmpl w:val="9CB8ECF6"/>
    <w:lvl w:ilvl="0" w:tplc="1D882976">
      <w:start w:val="1"/>
      <w:numFmt w:val="decimal"/>
      <w:lvlText w:val="(%1)"/>
      <w:lvlJc w:val="left"/>
      <w:pPr>
        <w:ind w:left="4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0E622872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E21C093E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DC0C7996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0F326792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C63A24DC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69FEB336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B8D08340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9E4E9BC6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18">
    <w:nsid w:val="2E6A466F"/>
    <w:multiLevelType w:val="hybridMultilevel"/>
    <w:tmpl w:val="827C47D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3435173"/>
    <w:multiLevelType w:val="hybridMultilevel"/>
    <w:tmpl w:val="E8D26284"/>
    <w:lvl w:ilvl="0" w:tplc="EC922E2E">
      <w:start w:val="1"/>
      <w:numFmt w:val="bullet"/>
      <w:lvlText w:val="•"/>
      <w:lvlJc w:val="left"/>
      <w:pPr>
        <w:ind w:left="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F6FA5FC2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029A4A6E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D4D8FB6E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3F7A828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EB9A0988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F24001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BA8EF92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5F140D88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3506711A"/>
    <w:multiLevelType w:val="hybridMultilevel"/>
    <w:tmpl w:val="650C1B58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99B2C80"/>
    <w:multiLevelType w:val="hybridMultilevel"/>
    <w:tmpl w:val="83B89B60"/>
    <w:lvl w:ilvl="0" w:tplc="E8F82FA6">
      <w:start w:val="1"/>
      <w:numFmt w:val="decimal"/>
      <w:lvlText w:val="[%1]"/>
      <w:lvlJc w:val="righ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A45007"/>
    <w:multiLevelType w:val="hybridMultilevel"/>
    <w:tmpl w:val="B9AA322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CF966C5"/>
    <w:multiLevelType w:val="hybridMultilevel"/>
    <w:tmpl w:val="D662F5CC"/>
    <w:lvl w:ilvl="0" w:tplc="3336E594">
      <w:start w:val="1"/>
      <w:numFmt w:val="decimal"/>
      <w:lvlText w:val="(%1)"/>
      <w:lvlJc w:val="left"/>
      <w:pPr>
        <w:ind w:left="4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1" w:tplc="EF56695E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2" w:tplc="C9705284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3" w:tplc="05F04A4E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4" w:tplc="1886161A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5" w:tplc="46D0192A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6" w:tplc="DCBE03E2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7" w:tplc="6F7074D8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  <w:lvl w:ilvl="8" w:tplc="F0A8F4F0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6"/>
        <w:szCs w:val="16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24">
    <w:nsid w:val="3EC1376D"/>
    <w:multiLevelType w:val="multilevel"/>
    <w:tmpl w:val="06E4B53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47B81305"/>
    <w:multiLevelType w:val="hybridMultilevel"/>
    <w:tmpl w:val="B0AC579E"/>
    <w:lvl w:ilvl="0" w:tplc="D71AA86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4A99E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A800D84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6EC4A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AA2BCF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812D58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88EA4D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DE9A6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22EE7A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DF90EE8"/>
    <w:multiLevelType w:val="hybridMultilevel"/>
    <w:tmpl w:val="012680A8"/>
    <w:lvl w:ilvl="0" w:tplc="117C21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A42E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AA24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9B861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3585E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BB8B3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29C16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C7E27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6966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4E961DEB"/>
    <w:multiLevelType w:val="hybridMultilevel"/>
    <w:tmpl w:val="CC46180A"/>
    <w:lvl w:ilvl="0" w:tplc="90602BCC">
      <w:start w:val="1"/>
      <w:numFmt w:val="bullet"/>
      <w:lvlText w:val="•"/>
      <w:lvlJc w:val="left"/>
      <w:pPr>
        <w:ind w:left="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AB8F5B8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245C3372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51AA67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71F8BE88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0292F7A8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938C2F0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F9E6B890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A9CEC74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>
    <w:nsid w:val="4F750F7C"/>
    <w:multiLevelType w:val="hybridMultilevel"/>
    <w:tmpl w:val="D8B6418E"/>
    <w:lvl w:ilvl="0" w:tplc="0416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546B56EE"/>
    <w:multiLevelType w:val="hybridMultilevel"/>
    <w:tmpl w:val="8C1A677A"/>
    <w:lvl w:ilvl="0" w:tplc="0416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5A43B6E"/>
    <w:multiLevelType w:val="hybridMultilevel"/>
    <w:tmpl w:val="6FD6EA02"/>
    <w:lvl w:ilvl="0" w:tplc="EF8453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5BCCE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3688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34EF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C61E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8C281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36D3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752B8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A007A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1">
    <w:nsid w:val="5DB9409B"/>
    <w:multiLevelType w:val="hybridMultilevel"/>
    <w:tmpl w:val="637C1306"/>
    <w:lvl w:ilvl="0" w:tplc="304677B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45E85D8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98141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EB4719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7BC5F2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682FE70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F0E5E3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6CC6C2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9FAF25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00151A4"/>
    <w:multiLevelType w:val="hybridMultilevel"/>
    <w:tmpl w:val="8110B762"/>
    <w:lvl w:ilvl="0" w:tplc="C69276D4">
      <w:start w:val="1"/>
      <w:numFmt w:val="bullet"/>
      <w:lvlText w:val=""/>
      <w:lvlJc w:val="left"/>
      <w:pPr>
        <w:ind w:left="120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33">
    <w:nsid w:val="64211153"/>
    <w:multiLevelType w:val="hybridMultilevel"/>
    <w:tmpl w:val="B590C72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43C15D4"/>
    <w:multiLevelType w:val="multilevel"/>
    <w:tmpl w:val="2F924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F751C43"/>
    <w:multiLevelType w:val="hybridMultilevel"/>
    <w:tmpl w:val="EF789302"/>
    <w:lvl w:ilvl="0" w:tplc="6012300A">
      <w:start w:val="1"/>
      <w:numFmt w:val="bullet"/>
      <w:lvlText w:val="•"/>
      <w:lvlJc w:val="left"/>
      <w:pPr>
        <w:ind w:left="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40685F7C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95CEA902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1D2A257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3929DBC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B8A8B19A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D14A0C0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018FF9A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4DC2DAC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>
    <w:nsid w:val="6F9C021E"/>
    <w:multiLevelType w:val="multilevel"/>
    <w:tmpl w:val="FD1221B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37">
    <w:nsid w:val="73E609EA"/>
    <w:multiLevelType w:val="hybridMultilevel"/>
    <w:tmpl w:val="0FDCE056"/>
    <w:lvl w:ilvl="0" w:tplc="C4FA59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43826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C0CEC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8C2E6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C262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C121D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F3AD8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9CB8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D0670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8">
    <w:nsid w:val="7A8044AD"/>
    <w:multiLevelType w:val="hybridMultilevel"/>
    <w:tmpl w:val="D43A4616"/>
    <w:lvl w:ilvl="0" w:tplc="FC42037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36"/>
  </w:num>
  <w:num w:numId="3">
    <w:abstractNumId w:val="19"/>
  </w:num>
  <w:num w:numId="4">
    <w:abstractNumId w:val="27"/>
  </w:num>
  <w:num w:numId="5">
    <w:abstractNumId w:val="35"/>
  </w:num>
  <w:num w:numId="6">
    <w:abstractNumId w:val="23"/>
  </w:num>
  <w:num w:numId="7">
    <w:abstractNumId w:val="17"/>
  </w:num>
  <w:num w:numId="8">
    <w:abstractNumId w:val="16"/>
  </w:num>
  <w:num w:numId="9">
    <w:abstractNumId w:val="13"/>
  </w:num>
  <w:num w:numId="10">
    <w:abstractNumId w:val="15"/>
  </w:num>
  <w:num w:numId="11">
    <w:abstractNumId w:val="21"/>
  </w:num>
  <w:num w:numId="12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13">
    <w:abstractNumId w:val="2"/>
  </w:num>
  <w:num w:numId="14">
    <w:abstractNumId w:val="10"/>
  </w:num>
  <w:num w:numId="15">
    <w:abstractNumId w:val="9"/>
  </w:num>
  <w:num w:numId="16">
    <w:abstractNumId w:val="31"/>
  </w:num>
  <w:num w:numId="17">
    <w:abstractNumId w:val="25"/>
  </w:num>
  <w:num w:numId="18">
    <w:abstractNumId w:val="20"/>
  </w:num>
  <w:num w:numId="19">
    <w:abstractNumId w:val="4"/>
  </w:num>
  <w:num w:numId="20">
    <w:abstractNumId w:val="33"/>
  </w:num>
  <w:num w:numId="21">
    <w:abstractNumId w:val="5"/>
  </w:num>
  <w:num w:numId="22">
    <w:abstractNumId w:val="29"/>
  </w:num>
  <w:num w:numId="23">
    <w:abstractNumId w:val="14"/>
  </w:num>
  <w:num w:numId="24">
    <w:abstractNumId w:val="22"/>
  </w:num>
  <w:num w:numId="25">
    <w:abstractNumId w:val="8"/>
  </w:num>
  <w:num w:numId="26">
    <w:abstractNumId w:val="11"/>
  </w:num>
  <w:num w:numId="27">
    <w:abstractNumId w:val="28"/>
  </w:num>
  <w:num w:numId="28">
    <w:abstractNumId w:val="18"/>
  </w:num>
  <w:num w:numId="29">
    <w:abstractNumId w:val="38"/>
  </w:num>
  <w:num w:numId="30">
    <w:abstractNumId w:val="34"/>
  </w:num>
  <w:num w:numId="31">
    <w:abstractNumId w:val="3"/>
  </w:num>
  <w:num w:numId="32">
    <w:abstractNumId w:val="7"/>
  </w:num>
  <w:num w:numId="33">
    <w:abstractNumId w:val="30"/>
  </w:num>
  <w:num w:numId="34">
    <w:abstractNumId w:val="26"/>
  </w:num>
  <w:num w:numId="35">
    <w:abstractNumId w:val="1"/>
  </w:num>
  <w:num w:numId="36">
    <w:abstractNumId w:val="37"/>
  </w:num>
  <w:num w:numId="37">
    <w:abstractNumId w:val="32"/>
  </w:num>
  <w:num w:numId="38">
    <w:abstractNumId w:val="6"/>
  </w:num>
  <w:num w:numId="3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4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3E99"/>
    <w:rsid w:val="0000002C"/>
    <w:rsid w:val="0000068A"/>
    <w:rsid w:val="000011D1"/>
    <w:rsid w:val="000028AD"/>
    <w:rsid w:val="00003B83"/>
    <w:rsid w:val="00005654"/>
    <w:rsid w:val="00010420"/>
    <w:rsid w:val="0001139B"/>
    <w:rsid w:val="00011FD4"/>
    <w:rsid w:val="00012369"/>
    <w:rsid w:val="00013F63"/>
    <w:rsid w:val="000140D0"/>
    <w:rsid w:val="0001560D"/>
    <w:rsid w:val="000202B8"/>
    <w:rsid w:val="0002608B"/>
    <w:rsid w:val="00027FE9"/>
    <w:rsid w:val="00034560"/>
    <w:rsid w:val="0003476F"/>
    <w:rsid w:val="00035461"/>
    <w:rsid w:val="00040ECD"/>
    <w:rsid w:val="00041A10"/>
    <w:rsid w:val="0004471D"/>
    <w:rsid w:val="00045AC2"/>
    <w:rsid w:val="00047162"/>
    <w:rsid w:val="00047DF1"/>
    <w:rsid w:val="00050410"/>
    <w:rsid w:val="00051CD4"/>
    <w:rsid w:val="00052230"/>
    <w:rsid w:val="00053020"/>
    <w:rsid w:val="00053D84"/>
    <w:rsid w:val="00057BA4"/>
    <w:rsid w:val="00061AFD"/>
    <w:rsid w:val="0006360C"/>
    <w:rsid w:val="000655D0"/>
    <w:rsid w:val="000656C7"/>
    <w:rsid w:val="0006790A"/>
    <w:rsid w:val="00071537"/>
    <w:rsid w:val="00071C56"/>
    <w:rsid w:val="000759C6"/>
    <w:rsid w:val="000771AF"/>
    <w:rsid w:val="000777FB"/>
    <w:rsid w:val="0008587F"/>
    <w:rsid w:val="00086349"/>
    <w:rsid w:val="00086646"/>
    <w:rsid w:val="00087941"/>
    <w:rsid w:val="000934CD"/>
    <w:rsid w:val="00093E59"/>
    <w:rsid w:val="0009494E"/>
    <w:rsid w:val="000A3C9E"/>
    <w:rsid w:val="000A3CB6"/>
    <w:rsid w:val="000A3D19"/>
    <w:rsid w:val="000A61AE"/>
    <w:rsid w:val="000B652C"/>
    <w:rsid w:val="000C0888"/>
    <w:rsid w:val="000C1CAE"/>
    <w:rsid w:val="000C23C8"/>
    <w:rsid w:val="000C2AC9"/>
    <w:rsid w:val="000C3D68"/>
    <w:rsid w:val="000C7A1C"/>
    <w:rsid w:val="000D2613"/>
    <w:rsid w:val="000D4EB4"/>
    <w:rsid w:val="000D5476"/>
    <w:rsid w:val="000D6853"/>
    <w:rsid w:val="000E29B0"/>
    <w:rsid w:val="000E542B"/>
    <w:rsid w:val="000F006D"/>
    <w:rsid w:val="000F48DC"/>
    <w:rsid w:val="000F5971"/>
    <w:rsid w:val="000F6B27"/>
    <w:rsid w:val="00100820"/>
    <w:rsid w:val="00101569"/>
    <w:rsid w:val="00101C98"/>
    <w:rsid w:val="00105E68"/>
    <w:rsid w:val="001062A1"/>
    <w:rsid w:val="001113F0"/>
    <w:rsid w:val="001121FB"/>
    <w:rsid w:val="001128D3"/>
    <w:rsid w:val="00113CEF"/>
    <w:rsid w:val="00117B09"/>
    <w:rsid w:val="0012269B"/>
    <w:rsid w:val="00122A02"/>
    <w:rsid w:val="00122F52"/>
    <w:rsid w:val="001310E1"/>
    <w:rsid w:val="00131515"/>
    <w:rsid w:val="00132D97"/>
    <w:rsid w:val="001337F7"/>
    <w:rsid w:val="00135D47"/>
    <w:rsid w:val="00140A58"/>
    <w:rsid w:val="00141CD5"/>
    <w:rsid w:val="00141D36"/>
    <w:rsid w:val="001452BB"/>
    <w:rsid w:val="00153273"/>
    <w:rsid w:val="001553F9"/>
    <w:rsid w:val="00155438"/>
    <w:rsid w:val="00156FA1"/>
    <w:rsid w:val="00163544"/>
    <w:rsid w:val="00166069"/>
    <w:rsid w:val="001666D5"/>
    <w:rsid w:val="00166916"/>
    <w:rsid w:val="001675DB"/>
    <w:rsid w:val="00171E4C"/>
    <w:rsid w:val="00177C8C"/>
    <w:rsid w:val="001807A5"/>
    <w:rsid w:val="0018264A"/>
    <w:rsid w:val="00184CCB"/>
    <w:rsid w:val="001901F2"/>
    <w:rsid w:val="00190E9F"/>
    <w:rsid w:val="00194282"/>
    <w:rsid w:val="0019508E"/>
    <w:rsid w:val="001A151B"/>
    <w:rsid w:val="001A1E19"/>
    <w:rsid w:val="001A27E7"/>
    <w:rsid w:val="001B3118"/>
    <w:rsid w:val="001B31B0"/>
    <w:rsid w:val="001B3583"/>
    <w:rsid w:val="001B3EA5"/>
    <w:rsid w:val="001B4F4C"/>
    <w:rsid w:val="001B55DB"/>
    <w:rsid w:val="001B6F42"/>
    <w:rsid w:val="001C1CC5"/>
    <w:rsid w:val="001C277D"/>
    <w:rsid w:val="001C654B"/>
    <w:rsid w:val="001D5979"/>
    <w:rsid w:val="001E30B9"/>
    <w:rsid w:val="001E5899"/>
    <w:rsid w:val="001F065B"/>
    <w:rsid w:val="001F0968"/>
    <w:rsid w:val="001F1A6E"/>
    <w:rsid w:val="001F4D9C"/>
    <w:rsid w:val="001F5CA5"/>
    <w:rsid w:val="001F639B"/>
    <w:rsid w:val="001F7779"/>
    <w:rsid w:val="00200527"/>
    <w:rsid w:val="00200F64"/>
    <w:rsid w:val="00202071"/>
    <w:rsid w:val="0020539A"/>
    <w:rsid w:val="002056BE"/>
    <w:rsid w:val="00205DD3"/>
    <w:rsid w:val="002151B4"/>
    <w:rsid w:val="00216B35"/>
    <w:rsid w:val="00217D3B"/>
    <w:rsid w:val="00217FAE"/>
    <w:rsid w:val="002207DD"/>
    <w:rsid w:val="00221808"/>
    <w:rsid w:val="00225044"/>
    <w:rsid w:val="00225FF8"/>
    <w:rsid w:val="002300D3"/>
    <w:rsid w:val="002305EC"/>
    <w:rsid w:val="002440D5"/>
    <w:rsid w:val="00246B11"/>
    <w:rsid w:val="00246DC3"/>
    <w:rsid w:val="002520F8"/>
    <w:rsid w:val="002522DA"/>
    <w:rsid w:val="00255159"/>
    <w:rsid w:val="00256D55"/>
    <w:rsid w:val="00261067"/>
    <w:rsid w:val="0026474D"/>
    <w:rsid w:val="00264A02"/>
    <w:rsid w:val="00265EF4"/>
    <w:rsid w:val="002715E1"/>
    <w:rsid w:val="00273C95"/>
    <w:rsid w:val="00280330"/>
    <w:rsid w:val="0028153B"/>
    <w:rsid w:val="002838C2"/>
    <w:rsid w:val="00283F98"/>
    <w:rsid w:val="00285825"/>
    <w:rsid w:val="00285A2C"/>
    <w:rsid w:val="00291EA4"/>
    <w:rsid w:val="00294059"/>
    <w:rsid w:val="00294118"/>
    <w:rsid w:val="00294FE1"/>
    <w:rsid w:val="00295368"/>
    <w:rsid w:val="002953A3"/>
    <w:rsid w:val="00296558"/>
    <w:rsid w:val="002A145E"/>
    <w:rsid w:val="002A1540"/>
    <w:rsid w:val="002A1CB0"/>
    <w:rsid w:val="002A2257"/>
    <w:rsid w:val="002A492F"/>
    <w:rsid w:val="002A6962"/>
    <w:rsid w:val="002A79BD"/>
    <w:rsid w:val="002B050C"/>
    <w:rsid w:val="002B085E"/>
    <w:rsid w:val="002B1588"/>
    <w:rsid w:val="002B45AE"/>
    <w:rsid w:val="002B640E"/>
    <w:rsid w:val="002B7966"/>
    <w:rsid w:val="002C1B69"/>
    <w:rsid w:val="002C25E3"/>
    <w:rsid w:val="002C2DD6"/>
    <w:rsid w:val="002C54A2"/>
    <w:rsid w:val="002C6708"/>
    <w:rsid w:val="002D0039"/>
    <w:rsid w:val="002D0C71"/>
    <w:rsid w:val="002D1C2C"/>
    <w:rsid w:val="002D2784"/>
    <w:rsid w:val="002D2930"/>
    <w:rsid w:val="002D48DC"/>
    <w:rsid w:val="002D643C"/>
    <w:rsid w:val="002D6757"/>
    <w:rsid w:val="002E10BD"/>
    <w:rsid w:val="002E26E6"/>
    <w:rsid w:val="002E286E"/>
    <w:rsid w:val="002E311F"/>
    <w:rsid w:val="002E36EE"/>
    <w:rsid w:val="002E45B8"/>
    <w:rsid w:val="002E6725"/>
    <w:rsid w:val="002E7D1D"/>
    <w:rsid w:val="002E7F69"/>
    <w:rsid w:val="002F01BB"/>
    <w:rsid w:val="002F30CB"/>
    <w:rsid w:val="003007E8"/>
    <w:rsid w:val="00304705"/>
    <w:rsid w:val="0030543B"/>
    <w:rsid w:val="00311B99"/>
    <w:rsid w:val="00317ED6"/>
    <w:rsid w:val="0032137B"/>
    <w:rsid w:val="00323F0B"/>
    <w:rsid w:val="003249AA"/>
    <w:rsid w:val="00327164"/>
    <w:rsid w:val="0032759A"/>
    <w:rsid w:val="00331B4C"/>
    <w:rsid w:val="00340116"/>
    <w:rsid w:val="0034069A"/>
    <w:rsid w:val="00344120"/>
    <w:rsid w:val="003453EA"/>
    <w:rsid w:val="00347AAC"/>
    <w:rsid w:val="003508C5"/>
    <w:rsid w:val="003551F2"/>
    <w:rsid w:val="003554CF"/>
    <w:rsid w:val="00355C3B"/>
    <w:rsid w:val="00356891"/>
    <w:rsid w:val="00357046"/>
    <w:rsid w:val="00361FEF"/>
    <w:rsid w:val="0036227A"/>
    <w:rsid w:val="003633C6"/>
    <w:rsid w:val="00363E99"/>
    <w:rsid w:val="00364D26"/>
    <w:rsid w:val="00366A9F"/>
    <w:rsid w:val="00370B61"/>
    <w:rsid w:val="00373254"/>
    <w:rsid w:val="00377CAE"/>
    <w:rsid w:val="0038020D"/>
    <w:rsid w:val="00380C47"/>
    <w:rsid w:val="00384440"/>
    <w:rsid w:val="00387D18"/>
    <w:rsid w:val="00392950"/>
    <w:rsid w:val="00395B5E"/>
    <w:rsid w:val="003973AA"/>
    <w:rsid w:val="003A0A23"/>
    <w:rsid w:val="003A0C3A"/>
    <w:rsid w:val="003A18AB"/>
    <w:rsid w:val="003A1C46"/>
    <w:rsid w:val="003B18A6"/>
    <w:rsid w:val="003B2581"/>
    <w:rsid w:val="003B4496"/>
    <w:rsid w:val="003B4E59"/>
    <w:rsid w:val="003C6510"/>
    <w:rsid w:val="003D039A"/>
    <w:rsid w:val="003D0A02"/>
    <w:rsid w:val="003D15D3"/>
    <w:rsid w:val="003D33E3"/>
    <w:rsid w:val="003D50E5"/>
    <w:rsid w:val="003E2D20"/>
    <w:rsid w:val="003E370D"/>
    <w:rsid w:val="003E5D58"/>
    <w:rsid w:val="003F2751"/>
    <w:rsid w:val="003F4E6A"/>
    <w:rsid w:val="00400A35"/>
    <w:rsid w:val="00403F05"/>
    <w:rsid w:val="00405DAC"/>
    <w:rsid w:val="004079E1"/>
    <w:rsid w:val="00410613"/>
    <w:rsid w:val="00410866"/>
    <w:rsid w:val="00411583"/>
    <w:rsid w:val="004123E8"/>
    <w:rsid w:val="00415966"/>
    <w:rsid w:val="00417D34"/>
    <w:rsid w:val="00420C5F"/>
    <w:rsid w:val="00423488"/>
    <w:rsid w:val="00431090"/>
    <w:rsid w:val="004356A2"/>
    <w:rsid w:val="00436B24"/>
    <w:rsid w:val="00442BFB"/>
    <w:rsid w:val="004439A1"/>
    <w:rsid w:val="00443FF0"/>
    <w:rsid w:val="004472AD"/>
    <w:rsid w:val="00450298"/>
    <w:rsid w:val="00451CA7"/>
    <w:rsid w:val="0045247D"/>
    <w:rsid w:val="00453A9D"/>
    <w:rsid w:val="004552DF"/>
    <w:rsid w:val="00456BB7"/>
    <w:rsid w:val="00461305"/>
    <w:rsid w:val="004632FA"/>
    <w:rsid w:val="00464452"/>
    <w:rsid w:val="00464617"/>
    <w:rsid w:val="00464CDD"/>
    <w:rsid w:val="00466F61"/>
    <w:rsid w:val="00470037"/>
    <w:rsid w:val="00470629"/>
    <w:rsid w:val="00470F05"/>
    <w:rsid w:val="00471075"/>
    <w:rsid w:val="0047333D"/>
    <w:rsid w:val="0047480F"/>
    <w:rsid w:val="00474B61"/>
    <w:rsid w:val="0047505E"/>
    <w:rsid w:val="00476E0B"/>
    <w:rsid w:val="00476E0C"/>
    <w:rsid w:val="0048474F"/>
    <w:rsid w:val="00484AB0"/>
    <w:rsid w:val="00485F59"/>
    <w:rsid w:val="004872E9"/>
    <w:rsid w:val="00490CD7"/>
    <w:rsid w:val="00490E6F"/>
    <w:rsid w:val="00492868"/>
    <w:rsid w:val="00494A4A"/>
    <w:rsid w:val="004959E8"/>
    <w:rsid w:val="004979B1"/>
    <w:rsid w:val="004A09F5"/>
    <w:rsid w:val="004A1A50"/>
    <w:rsid w:val="004B2206"/>
    <w:rsid w:val="004B4DC9"/>
    <w:rsid w:val="004B6D0D"/>
    <w:rsid w:val="004C3371"/>
    <w:rsid w:val="004C3825"/>
    <w:rsid w:val="004C5850"/>
    <w:rsid w:val="004C6A88"/>
    <w:rsid w:val="004C790D"/>
    <w:rsid w:val="004D1735"/>
    <w:rsid w:val="004D3095"/>
    <w:rsid w:val="004D32D4"/>
    <w:rsid w:val="004D4151"/>
    <w:rsid w:val="004D624E"/>
    <w:rsid w:val="004D67D9"/>
    <w:rsid w:val="004E4BA0"/>
    <w:rsid w:val="004E4BF1"/>
    <w:rsid w:val="004E6ED2"/>
    <w:rsid w:val="004F0892"/>
    <w:rsid w:val="004F0BB4"/>
    <w:rsid w:val="004F2567"/>
    <w:rsid w:val="004F2F35"/>
    <w:rsid w:val="004F3580"/>
    <w:rsid w:val="004F3F1E"/>
    <w:rsid w:val="004F42D8"/>
    <w:rsid w:val="0050429F"/>
    <w:rsid w:val="00505738"/>
    <w:rsid w:val="005059B3"/>
    <w:rsid w:val="00506C26"/>
    <w:rsid w:val="0051112F"/>
    <w:rsid w:val="0051326C"/>
    <w:rsid w:val="005138E2"/>
    <w:rsid w:val="00514915"/>
    <w:rsid w:val="0051506B"/>
    <w:rsid w:val="00520513"/>
    <w:rsid w:val="0052062D"/>
    <w:rsid w:val="0052149A"/>
    <w:rsid w:val="00521D94"/>
    <w:rsid w:val="005241A8"/>
    <w:rsid w:val="0052444C"/>
    <w:rsid w:val="00524749"/>
    <w:rsid w:val="00524CBF"/>
    <w:rsid w:val="00526C4B"/>
    <w:rsid w:val="0052738C"/>
    <w:rsid w:val="005333AB"/>
    <w:rsid w:val="0054100D"/>
    <w:rsid w:val="00541D32"/>
    <w:rsid w:val="00543E35"/>
    <w:rsid w:val="005457F6"/>
    <w:rsid w:val="005469B9"/>
    <w:rsid w:val="00546DD8"/>
    <w:rsid w:val="00551596"/>
    <w:rsid w:val="00556318"/>
    <w:rsid w:val="0056087A"/>
    <w:rsid w:val="005626C4"/>
    <w:rsid w:val="005668DF"/>
    <w:rsid w:val="00566C5A"/>
    <w:rsid w:val="00567945"/>
    <w:rsid w:val="0057092D"/>
    <w:rsid w:val="00571182"/>
    <w:rsid w:val="005741C1"/>
    <w:rsid w:val="005763A1"/>
    <w:rsid w:val="005773BF"/>
    <w:rsid w:val="00581550"/>
    <w:rsid w:val="00581DDD"/>
    <w:rsid w:val="00583662"/>
    <w:rsid w:val="005874DE"/>
    <w:rsid w:val="00587E87"/>
    <w:rsid w:val="00591E36"/>
    <w:rsid w:val="005942A5"/>
    <w:rsid w:val="005962F7"/>
    <w:rsid w:val="005A4740"/>
    <w:rsid w:val="005A5484"/>
    <w:rsid w:val="005A707A"/>
    <w:rsid w:val="005A7C47"/>
    <w:rsid w:val="005B26A0"/>
    <w:rsid w:val="005B2A11"/>
    <w:rsid w:val="005B4D65"/>
    <w:rsid w:val="005B7C55"/>
    <w:rsid w:val="005C3CF7"/>
    <w:rsid w:val="005C42B6"/>
    <w:rsid w:val="005D182A"/>
    <w:rsid w:val="005D1BB9"/>
    <w:rsid w:val="005D268D"/>
    <w:rsid w:val="005D78B6"/>
    <w:rsid w:val="005D7AEB"/>
    <w:rsid w:val="005E35FD"/>
    <w:rsid w:val="005F1701"/>
    <w:rsid w:val="005F265B"/>
    <w:rsid w:val="005F2C32"/>
    <w:rsid w:val="005F41A6"/>
    <w:rsid w:val="005F6757"/>
    <w:rsid w:val="00600382"/>
    <w:rsid w:val="00600A2B"/>
    <w:rsid w:val="00601676"/>
    <w:rsid w:val="0060168F"/>
    <w:rsid w:val="00601CFA"/>
    <w:rsid w:val="006023F5"/>
    <w:rsid w:val="00603CE3"/>
    <w:rsid w:val="00605D39"/>
    <w:rsid w:val="006077C8"/>
    <w:rsid w:val="006116B0"/>
    <w:rsid w:val="0061619C"/>
    <w:rsid w:val="00616567"/>
    <w:rsid w:val="0061677B"/>
    <w:rsid w:val="00622E7F"/>
    <w:rsid w:val="00623C14"/>
    <w:rsid w:val="006245A1"/>
    <w:rsid w:val="00626C65"/>
    <w:rsid w:val="006304DA"/>
    <w:rsid w:val="0063384F"/>
    <w:rsid w:val="00633D12"/>
    <w:rsid w:val="00634F7B"/>
    <w:rsid w:val="00636B3D"/>
    <w:rsid w:val="006374D8"/>
    <w:rsid w:val="00637C3A"/>
    <w:rsid w:val="006413D7"/>
    <w:rsid w:val="006429EA"/>
    <w:rsid w:val="00643FA7"/>
    <w:rsid w:val="00644850"/>
    <w:rsid w:val="00646659"/>
    <w:rsid w:val="00647D13"/>
    <w:rsid w:val="00651A71"/>
    <w:rsid w:val="00654803"/>
    <w:rsid w:val="00657005"/>
    <w:rsid w:val="00657C50"/>
    <w:rsid w:val="00661820"/>
    <w:rsid w:val="00661FE3"/>
    <w:rsid w:val="00664220"/>
    <w:rsid w:val="0066587A"/>
    <w:rsid w:val="0066689B"/>
    <w:rsid w:val="0066753F"/>
    <w:rsid w:val="006713D0"/>
    <w:rsid w:val="0067276A"/>
    <w:rsid w:val="006743AD"/>
    <w:rsid w:val="00675FA2"/>
    <w:rsid w:val="0067692A"/>
    <w:rsid w:val="00676F97"/>
    <w:rsid w:val="006773B0"/>
    <w:rsid w:val="00677BC5"/>
    <w:rsid w:val="00677D01"/>
    <w:rsid w:val="006808FB"/>
    <w:rsid w:val="00681D75"/>
    <w:rsid w:val="00683E8E"/>
    <w:rsid w:val="006840C8"/>
    <w:rsid w:val="006840CC"/>
    <w:rsid w:val="00684355"/>
    <w:rsid w:val="0068637D"/>
    <w:rsid w:val="0068669C"/>
    <w:rsid w:val="00691958"/>
    <w:rsid w:val="006928E3"/>
    <w:rsid w:val="00693D52"/>
    <w:rsid w:val="0069760F"/>
    <w:rsid w:val="006A2A68"/>
    <w:rsid w:val="006A372D"/>
    <w:rsid w:val="006A3963"/>
    <w:rsid w:val="006A58AC"/>
    <w:rsid w:val="006A7CB2"/>
    <w:rsid w:val="006B301B"/>
    <w:rsid w:val="006B40F6"/>
    <w:rsid w:val="006B4369"/>
    <w:rsid w:val="006B5948"/>
    <w:rsid w:val="006B5AD6"/>
    <w:rsid w:val="006B6831"/>
    <w:rsid w:val="006C5594"/>
    <w:rsid w:val="006C617B"/>
    <w:rsid w:val="006D0459"/>
    <w:rsid w:val="006D0AC5"/>
    <w:rsid w:val="006D0F05"/>
    <w:rsid w:val="006D1272"/>
    <w:rsid w:val="006D19C7"/>
    <w:rsid w:val="006D2777"/>
    <w:rsid w:val="006D34A5"/>
    <w:rsid w:val="006D36FE"/>
    <w:rsid w:val="006D7DBE"/>
    <w:rsid w:val="006E1157"/>
    <w:rsid w:val="006E4450"/>
    <w:rsid w:val="006F0276"/>
    <w:rsid w:val="006F0593"/>
    <w:rsid w:val="006F1FA2"/>
    <w:rsid w:val="006F4BC8"/>
    <w:rsid w:val="006F694F"/>
    <w:rsid w:val="006F7B0D"/>
    <w:rsid w:val="006F7CF5"/>
    <w:rsid w:val="00702BCD"/>
    <w:rsid w:val="0070452A"/>
    <w:rsid w:val="00705857"/>
    <w:rsid w:val="007068AC"/>
    <w:rsid w:val="00711162"/>
    <w:rsid w:val="00712650"/>
    <w:rsid w:val="00716BDF"/>
    <w:rsid w:val="00716DB8"/>
    <w:rsid w:val="007205A0"/>
    <w:rsid w:val="0072126A"/>
    <w:rsid w:val="00723FBB"/>
    <w:rsid w:val="00724698"/>
    <w:rsid w:val="00724DDF"/>
    <w:rsid w:val="00725486"/>
    <w:rsid w:val="00730BB9"/>
    <w:rsid w:val="00731E42"/>
    <w:rsid w:val="0074030E"/>
    <w:rsid w:val="007419E2"/>
    <w:rsid w:val="007437AB"/>
    <w:rsid w:val="00744006"/>
    <w:rsid w:val="00744CBB"/>
    <w:rsid w:val="00745DAC"/>
    <w:rsid w:val="00745F73"/>
    <w:rsid w:val="007510DD"/>
    <w:rsid w:val="00751A03"/>
    <w:rsid w:val="00752125"/>
    <w:rsid w:val="0075257E"/>
    <w:rsid w:val="007545C4"/>
    <w:rsid w:val="00754A5C"/>
    <w:rsid w:val="00754AB6"/>
    <w:rsid w:val="00755421"/>
    <w:rsid w:val="00756A59"/>
    <w:rsid w:val="0076028A"/>
    <w:rsid w:val="00760E57"/>
    <w:rsid w:val="00762884"/>
    <w:rsid w:val="00763ED1"/>
    <w:rsid w:val="0076504C"/>
    <w:rsid w:val="007708B5"/>
    <w:rsid w:val="007719E1"/>
    <w:rsid w:val="00773D6B"/>
    <w:rsid w:val="00781A45"/>
    <w:rsid w:val="00785FFF"/>
    <w:rsid w:val="007864D7"/>
    <w:rsid w:val="00790D7B"/>
    <w:rsid w:val="00791C37"/>
    <w:rsid w:val="00796164"/>
    <w:rsid w:val="0079659C"/>
    <w:rsid w:val="007B0002"/>
    <w:rsid w:val="007B038A"/>
    <w:rsid w:val="007B1581"/>
    <w:rsid w:val="007B2512"/>
    <w:rsid w:val="007B5E3A"/>
    <w:rsid w:val="007B6B26"/>
    <w:rsid w:val="007B7221"/>
    <w:rsid w:val="007B7793"/>
    <w:rsid w:val="007B7A6A"/>
    <w:rsid w:val="007C41EC"/>
    <w:rsid w:val="007C53F2"/>
    <w:rsid w:val="007C5768"/>
    <w:rsid w:val="007D0519"/>
    <w:rsid w:val="007D057E"/>
    <w:rsid w:val="007D0742"/>
    <w:rsid w:val="007D56E5"/>
    <w:rsid w:val="007D5DE4"/>
    <w:rsid w:val="007D7562"/>
    <w:rsid w:val="007E3702"/>
    <w:rsid w:val="007E3846"/>
    <w:rsid w:val="007E3FD5"/>
    <w:rsid w:val="007E5227"/>
    <w:rsid w:val="007E54AD"/>
    <w:rsid w:val="007F04F0"/>
    <w:rsid w:val="007F1436"/>
    <w:rsid w:val="007F160B"/>
    <w:rsid w:val="007F2DAF"/>
    <w:rsid w:val="007F48D3"/>
    <w:rsid w:val="007F6C57"/>
    <w:rsid w:val="00802DDF"/>
    <w:rsid w:val="008039EB"/>
    <w:rsid w:val="0080713A"/>
    <w:rsid w:val="00811AC5"/>
    <w:rsid w:val="00813EF0"/>
    <w:rsid w:val="00821128"/>
    <w:rsid w:val="00822B97"/>
    <w:rsid w:val="00826123"/>
    <w:rsid w:val="00827C7D"/>
    <w:rsid w:val="00833EBA"/>
    <w:rsid w:val="008354DB"/>
    <w:rsid w:val="00842802"/>
    <w:rsid w:val="00844128"/>
    <w:rsid w:val="0084557D"/>
    <w:rsid w:val="00846F00"/>
    <w:rsid w:val="008474A0"/>
    <w:rsid w:val="00851B14"/>
    <w:rsid w:val="0085383C"/>
    <w:rsid w:val="008544F5"/>
    <w:rsid w:val="0085592B"/>
    <w:rsid w:val="00857AA0"/>
    <w:rsid w:val="00857B3B"/>
    <w:rsid w:val="00857E1A"/>
    <w:rsid w:val="00861BFC"/>
    <w:rsid w:val="008622DB"/>
    <w:rsid w:val="00862346"/>
    <w:rsid w:val="00862C6D"/>
    <w:rsid w:val="00862C9F"/>
    <w:rsid w:val="008634AB"/>
    <w:rsid w:val="008657F5"/>
    <w:rsid w:val="0086739C"/>
    <w:rsid w:val="00871C83"/>
    <w:rsid w:val="00873CEB"/>
    <w:rsid w:val="008745B0"/>
    <w:rsid w:val="00875DCD"/>
    <w:rsid w:val="00882C10"/>
    <w:rsid w:val="00885EF7"/>
    <w:rsid w:val="008873F0"/>
    <w:rsid w:val="008914C2"/>
    <w:rsid w:val="00893276"/>
    <w:rsid w:val="0089699F"/>
    <w:rsid w:val="00896A0D"/>
    <w:rsid w:val="008974CA"/>
    <w:rsid w:val="008A1520"/>
    <w:rsid w:val="008A2A40"/>
    <w:rsid w:val="008A7A23"/>
    <w:rsid w:val="008A7EF4"/>
    <w:rsid w:val="008B19B6"/>
    <w:rsid w:val="008B248E"/>
    <w:rsid w:val="008B25AC"/>
    <w:rsid w:val="008B408B"/>
    <w:rsid w:val="008B6042"/>
    <w:rsid w:val="008B7D99"/>
    <w:rsid w:val="008B7FD8"/>
    <w:rsid w:val="008C1531"/>
    <w:rsid w:val="008C1F90"/>
    <w:rsid w:val="008C3D3F"/>
    <w:rsid w:val="008D0402"/>
    <w:rsid w:val="008D6F08"/>
    <w:rsid w:val="008D7464"/>
    <w:rsid w:val="008E01D7"/>
    <w:rsid w:val="008E15AD"/>
    <w:rsid w:val="008E1684"/>
    <w:rsid w:val="008E21D9"/>
    <w:rsid w:val="008E2332"/>
    <w:rsid w:val="008E7E79"/>
    <w:rsid w:val="008F174F"/>
    <w:rsid w:val="008F1EA4"/>
    <w:rsid w:val="00901849"/>
    <w:rsid w:val="00905043"/>
    <w:rsid w:val="00906EC3"/>
    <w:rsid w:val="00911188"/>
    <w:rsid w:val="0091441E"/>
    <w:rsid w:val="00916725"/>
    <w:rsid w:val="009167B1"/>
    <w:rsid w:val="00923B49"/>
    <w:rsid w:val="0092486A"/>
    <w:rsid w:val="009306BD"/>
    <w:rsid w:val="00933FE5"/>
    <w:rsid w:val="00935504"/>
    <w:rsid w:val="00936404"/>
    <w:rsid w:val="00936531"/>
    <w:rsid w:val="00940535"/>
    <w:rsid w:val="009446E4"/>
    <w:rsid w:val="00947142"/>
    <w:rsid w:val="009471A9"/>
    <w:rsid w:val="00950DF2"/>
    <w:rsid w:val="0095181F"/>
    <w:rsid w:val="00951C39"/>
    <w:rsid w:val="009564AF"/>
    <w:rsid w:val="009621A1"/>
    <w:rsid w:val="009622A9"/>
    <w:rsid w:val="00964564"/>
    <w:rsid w:val="0096460E"/>
    <w:rsid w:val="00964EB8"/>
    <w:rsid w:val="0097162F"/>
    <w:rsid w:val="00972DFB"/>
    <w:rsid w:val="00974313"/>
    <w:rsid w:val="00975053"/>
    <w:rsid w:val="0097606B"/>
    <w:rsid w:val="0097615C"/>
    <w:rsid w:val="009770E0"/>
    <w:rsid w:val="00982B7B"/>
    <w:rsid w:val="0099135A"/>
    <w:rsid w:val="00991D19"/>
    <w:rsid w:val="00992760"/>
    <w:rsid w:val="00992D33"/>
    <w:rsid w:val="00993222"/>
    <w:rsid w:val="009934A5"/>
    <w:rsid w:val="00996753"/>
    <w:rsid w:val="00997306"/>
    <w:rsid w:val="009979D0"/>
    <w:rsid w:val="009A14E1"/>
    <w:rsid w:val="009A621E"/>
    <w:rsid w:val="009B6342"/>
    <w:rsid w:val="009C008A"/>
    <w:rsid w:val="009C04BB"/>
    <w:rsid w:val="009C0C55"/>
    <w:rsid w:val="009C2042"/>
    <w:rsid w:val="009C3122"/>
    <w:rsid w:val="009C486F"/>
    <w:rsid w:val="009C634B"/>
    <w:rsid w:val="009C7510"/>
    <w:rsid w:val="009C7FE5"/>
    <w:rsid w:val="009D0C8C"/>
    <w:rsid w:val="009D117C"/>
    <w:rsid w:val="009D5361"/>
    <w:rsid w:val="009D58AE"/>
    <w:rsid w:val="009E2D09"/>
    <w:rsid w:val="009E5384"/>
    <w:rsid w:val="009F029C"/>
    <w:rsid w:val="009F1BDE"/>
    <w:rsid w:val="00A0010E"/>
    <w:rsid w:val="00A00285"/>
    <w:rsid w:val="00A01615"/>
    <w:rsid w:val="00A01803"/>
    <w:rsid w:val="00A03C1D"/>
    <w:rsid w:val="00A04595"/>
    <w:rsid w:val="00A070FC"/>
    <w:rsid w:val="00A15E41"/>
    <w:rsid w:val="00A211B1"/>
    <w:rsid w:val="00A2552A"/>
    <w:rsid w:val="00A2795E"/>
    <w:rsid w:val="00A30608"/>
    <w:rsid w:val="00A30A83"/>
    <w:rsid w:val="00A335EF"/>
    <w:rsid w:val="00A3587E"/>
    <w:rsid w:val="00A37BE4"/>
    <w:rsid w:val="00A4000B"/>
    <w:rsid w:val="00A54F8B"/>
    <w:rsid w:val="00A603CA"/>
    <w:rsid w:val="00A622A3"/>
    <w:rsid w:val="00A629BD"/>
    <w:rsid w:val="00A64DEE"/>
    <w:rsid w:val="00A70972"/>
    <w:rsid w:val="00A71377"/>
    <w:rsid w:val="00A72A9E"/>
    <w:rsid w:val="00A72B08"/>
    <w:rsid w:val="00A743D5"/>
    <w:rsid w:val="00A74EF0"/>
    <w:rsid w:val="00A761F6"/>
    <w:rsid w:val="00A76B9B"/>
    <w:rsid w:val="00A77DB7"/>
    <w:rsid w:val="00A81544"/>
    <w:rsid w:val="00A824A0"/>
    <w:rsid w:val="00A83899"/>
    <w:rsid w:val="00A84532"/>
    <w:rsid w:val="00A8473B"/>
    <w:rsid w:val="00A84A01"/>
    <w:rsid w:val="00A856C6"/>
    <w:rsid w:val="00A86403"/>
    <w:rsid w:val="00A865F7"/>
    <w:rsid w:val="00A92939"/>
    <w:rsid w:val="00A92D9F"/>
    <w:rsid w:val="00A9407B"/>
    <w:rsid w:val="00A97411"/>
    <w:rsid w:val="00AA0899"/>
    <w:rsid w:val="00AA0A61"/>
    <w:rsid w:val="00AA2911"/>
    <w:rsid w:val="00AA337A"/>
    <w:rsid w:val="00AA4F1A"/>
    <w:rsid w:val="00AA646B"/>
    <w:rsid w:val="00AA7649"/>
    <w:rsid w:val="00AB6386"/>
    <w:rsid w:val="00AC196E"/>
    <w:rsid w:val="00AC2298"/>
    <w:rsid w:val="00AC4C7B"/>
    <w:rsid w:val="00AC62D6"/>
    <w:rsid w:val="00AD20A7"/>
    <w:rsid w:val="00AD2C8F"/>
    <w:rsid w:val="00AD3C14"/>
    <w:rsid w:val="00AD43C8"/>
    <w:rsid w:val="00AD5053"/>
    <w:rsid w:val="00AD65DF"/>
    <w:rsid w:val="00AD7ED9"/>
    <w:rsid w:val="00AE39F0"/>
    <w:rsid w:val="00AE4622"/>
    <w:rsid w:val="00AE49F5"/>
    <w:rsid w:val="00AE5937"/>
    <w:rsid w:val="00AF0AAE"/>
    <w:rsid w:val="00AF3096"/>
    <w:rsid w:val="00AF3DB4"/>
    <w:rsid w:val="00AF50B8"/>
    <w:rsid w:val="00AF5320"/>
    <w:rsid w:val="00B02F24"/>
    <w:rsid w:val="00B0376A"/>
    <w:rsid w:val="00B11226"/>
    <w:rsid w:val="00B13E6C"/>
    <w:rsid w:val="00B13F58"/>
    <w:rsid w:val="00B14B1D"/>
    <w:rsid w:val="00B14B91"/>
    <w:rsid w:val="00B17EAA"/>
    <w:rsid w:val="00B205D6"/>
    <w:rsid w:val="00B218A2"/>
    <w:rsid w:val="00B22DEF"/>
    <w:rsid w:val="00B25674"/>
    <w:rsid w:val="00B266AC"/>
    <w:rsid w:val="00B33EE5"/>
    <w:rsid w:val="00B35BB8"/>
    <w:rsid w:val="00B3643F"/>
    <w:rsid w:val="00B368E9"/>
    <w:rsid w:val="00B3760F"/>
    <w:rsid w:val="00B37B06"/>
    <w:rsid w:val="00B37B20"/>
    <w:rsid w:val="00B421E0"/>
    <w:rsid w:val="00B44BC9"/>
    <w:rsid w:val="00B46A20"/>
    <w:rsid w:val="00B5494D"/>
    <w:rsid w:val="00B55E32"/>
    <w:rsid w:val="00B6086C"/>
    <w:rsid w:val="00B61541"/>
    <w:rsid w:val="00B62B21"/>
    <w:rsid w:val="00B63054"/>
    <w:rsid w:val="00B63949"/>
    <w:rsid w:val="00B66B3C"/>
    <w:rsid w:val="00B673B7"/>
    <w:rsid w:val="00B71D12"/>
    <w:rsid w:val="00B72513"/>
    <w:rsid w:val="00B75257"/>
    <w:rsid w:val="00B802F8"/>
    <w:rsid w:val="00B80A53"/>
    <w:rsid w:val="00B80DAE"/>
    <w:rsid w:val="00B85474"/>
    <w:rsid w:val="00B85EDF"/>
    <w:rsid w:val="00B86026"/>
    <w:rsid w:val="00B86493"/>
    <w:rsid w:val="00B90BA3"/>
    <w:rsid w:val="00B93442"/>
    <w:rsid w:val="00B95FD2"/>
    <w:rsid w:val="00B965B4"/>
    <w:rsid w:val="00B96A6F"/>
    <w:rsid w:val="00B97C6B"/>
    <w:rsid w:val="00BA1C09"/>
    <w:rsid w:val="00BA1D1A"/>
    <w:rsid w:val="00BA2881"/>
    <w:rsid w:val="00BA4A23"/>
    <w:rsid w:val="00BA722D"/>
    <w:rsid w:val="00BA72A9"/>
    <w:rsid w:val="00BB1121"/>
    <w:rsid w:val="00BB15A5"/>
    <w:rsid w:val="00BB2128"/>
    <w:rsid w:val="00BB3538"/>
    <w:rsid w:val="00BB38D2"/>
    <w:rsid w:val="00BB3E9A"/>
    <w:rsid w:val="00BB49BD"/>
    <w:rsid w:val="00BC0E76"/>
    <w:rsid w:val="00BC1EE1"/>
    <w:rsid w:val="00BC2067"/>
    <w:rsid w:val="00BC3098"/>
    <w:rsid w:val="00BC344A"/>
    <w:rsid w:val="00BC43AC"/>
    <w:rsid w:val="00BC72A1"/>
    <w:rsid w:val="00BD026F"/>
    <w:rsid w:val="00BD159D"/>
    <w:rsid w:val="00BD2372"/>
    <w:rsid w:val="00BD285E"/>
    <w:rsid w:val="00BD47C3"/>
    <w:rsid w:val="00BD54FC"/>
    <w:rsid w:val="00BD58A4"/>
    <w:rsid w:val="00BE39DD"/>
    <w:rsid w:val="00BE5032"/>
    <w:rsid w:val="00BE6838"/>
    <w:rsid w:val="00BF0006"/>
    <w:rsid w:val="00BF10CB"/>
    <w:rsid w:val="00BF1C58"/>
    <w:rsid w:val="00BF6C0D"/>
    <w:rsid w:val="00C1022D"/>
    <w:rsid w:val="00C1488B"/>
    <w:rsid w:val="00C14A11"/>
    <w:rsid w:val="00C2065D"/>
    <w:rsid w:val="00C22D38"/>
    <w:rsid w:val="00C25A12"/>
    <w:rsid w:val="00C26285"/>
    <w:rsid w:val="00C30164"/>
    <w:rsid w:val="00C30CFD"/>
    <w:rsid w:val="00C31F9D"/>
    <w:rsid w:val="00C328AC"/>
    <w:rsid w:val="00C354E6"/>
    <w:rsid w:val="00C359DA"/>
    <w:rsid w:val="00C35A7E"/>
    <w:rsid w:val="00C36C66"/>
    <w:rsid w:val="00C40828"/>
    <w:rsid w:val="00C414E5"/>
    <w:rsid w:val="00C42856"/>
    <w:rsid w:val="00C438A3"/>
    <w:rsid w:val="00C477AE"/>
    <w:rsid w:val="00C522B3"/>
    <w:rsid w:val="00C52773"/>
    <w:rsid w:val="00C53B4B"/>
    <w:rsid w:val="00C6048A"/>
    <w:rsid w:val="00C62894"/>
    <w:rsid w:val="00C63433"/>
    <w:rsid w:val="00C71E48"/>
    <w:rsid w:val="00C73141"/>
    <w:rsid w:val="00C7370D"/>
    <w:rsid w:val="00C75767"/>
    <w:rsid w:val="00C75CE5"/>
    <w:rsid w:val="00C828C8"/>
    <w:rsid w:val="00C83A8A"/>
    <w:rsid w:val="00C84783"/>
    <w:rsid w:val="00C86935"/>
    <w:rsid w:val="00C879CD"/>
    <w:rsid w:val="00C87EC5"/>
    <w:rsid w:val="00C90939"/>
    <w:rsid w:val="00C915B3"/>
    <w:rsid w:val="00C94CF0"/>
    <w:rsid w:val="00CA0895"/>
    <w:rsid w:val="00CA2C37"/>
    <w:rsid w:val="00CA3E46"/>
    <w:rsid w:val="00CA6768"/>
    <w:rsid w:val="00CA6F92"/>
    <w:rsid w:val="00CB129F"/>
    <w:rsid w:val="00CB162F"/>
    <w:rsid w:val="00CB2A4B"/>
    <w:rsid w:val="00CB6BCF"/>
    <w:rsid w:val="00CB73E6"/>
    <w:rsid w:val="00CC1387"/>
    <w:rsid w:val="00CC485B"/>
    <w:rsid w:val="00CC495A"/>
    <w:rsid w:val="00CC4F95"/>
    <w:rsid w:val="00CC6DD2"/>
    <w:rsid w:val="00CC7028"/>
    <w:rsid w:val="00CC7426"/>
    <w:rsid w:val="00CC76AB"/>
    <w:rsid w:val="00CD0879"/>
    <w:rsid w:val="00CD1363"/>
    <w:rsid w:val="00CD1879"/>
    <w:rsid w:val="00CD3517"/>
    <w:rsid w:val="00CD7E78"/>
    <w:rsid w:val="00CE1BF3"/>
    <w:rsid w:val="00CE1FC3"/>
    <w:rsid w:val="00CE225E"/>
    <w:rsid w:val="00CE259E"/>
    <w:rsid w:val="00CE2CB7"/>
    <w:rsid w:val="00CE49D4"/>
    <w:rsid w:val="00CE6125"/>
    <w:rsid w:val="00CE6888"/>
    <w:rsid w:val="00CF16E8"/>
    <w:rsid w:val="00CF2332"/>
    <w:rsid w:val="00CF4672"/>
    <w:rsid w:val="00CF6280"/>
    <w:rsid w:val="00CF68E4"/>
    <w:rsid w:val="00D00453"/>
    <w:rsid w:val="00D00B22"/>
    <w:rsid w:val="00D03E71"/>
    <w:rsid w:val="00D049A9"/>
    <w:rsid w:val="00D067DC"/>
    <w:rsid w:val="00D07009"/>
    <w:rsid w:val="00D10215"/>
    <w:rsid w:val="00D11FB1"/>
    <w:rsid w:val="00D128D4"/>
    <w:rsid w:val="00D13646"/>
    <w:rsid w:val="00D13B1E"/>
    <w:rsid w:val="00D1429F"/>
    <w:rsid w:val="00D15BA9"/>
    <w:rsid w:val="00D16AE8"/>
    <w:rsid w:val="00D170DB"/>
    <w:rsid w:val="00D2699E"/>
    <w:rsid w:val="00D27CB6"/>
    <w:rsid w:val="00D30859"/>
    <w:rsid w:val="00D327E9"/>
    <w:rsid w:val="00D33377"/>
    <w:rsid w:val="00D375EE"/>
    <w:rsid w:val="00D37E03"/>
    <w:rsid w:val="00D45008"/>
    <w:rsid w:val="00D467C2"/>
    <w:rsid w:val="00D467DD"/>
    <w:rsid w:val="00D46E22"/>
    <w:rsid w:val="00D4769E"/>
    <w:rsid w:val="00D51ED4"/>
    <w:rsid w:val="00D57422"/>
    <w:rsid w:val="00D60150"/>
    <w:rsid w:val="00D64D5F"/>
    <w:rsid w:val="00D701EC"/>
    <w:rsid w:val="00D70A6D"/>
    <w:rsid w:val="00D74BA6"/>
    <w:rsid w:val="00D74DB5"/>
    <w:rsid w:val="00D74F08"/>
    <w:rsid w:val="00D77B42"/>
    <w:rsid w:val="00D836A1"/>
    <w:rsid w:val="00D8383B"/>
    <w:rsid w:val="00D941DE"/>
    <w:rsid w:val="00D94D48"/>
    <w:rsid w:val="00D94FE5"/>
    <w:rsid w:val="00D97A52"/>
    <w:rsid w:val="00DA0BFE"/>
    <w:rsid w:val="00DA21BF"/>
    <w:rsid w:val="00DA3A51"/>
    <w:rsid w:val="00DB27B4"/>
    <w:rsid w:val="00DB6237"/>
    <w:rsid w:val="00DC2380"/>
    <w:rsid w:val="00DC2AE9"/>
    <w:rsid w:val="00DC366D"/>
    <w:rsid w:val="00DC397A"/>
    <w:rsid w:val="00DC616B"/>
    <w:rsid w:val="00DD2610"/>
    <w:rsid w:val="00DD43CA"/>
    <w:rsid w:val="00DD545D"/>
    <w:rsid w:val="00DD5B2B"/>
    <w:rsid w:val="00DD6F11"/>
    <w:rsid w:val="00DE13CA"/>
    <w:rsid w:val="00DE2297"/>
    <w:rsid w:val="00DE2F8A"/>
    <w:rsid w:val="00DE3059"/>
    <w:rsid w:val="00DE5572"/>
    <w:rsid w:val="00DE7BBA"/>
    <w:rsid w:val="00DF1D7F"/>
    <w:rsid w:val="00DF2607"/>
    <w:rsid w:val="00DF2C02"/>
    <w:rsid w:val="00E031A9"/>
    <w:rsid w:val="00E15788"/>
    <w:rsid w:val="00E171A9"/>
    <w:rsid w:val="00E21D2D"/>
    <w:rsid w:val="00E23FD7"/>
    <w:rsid w:val="00E25481"/>
    <w:rsid w:val="00E25ADA"/>
    <w:rsid w:val="00E26C9F"/>
    <w:rsid w:val="00E36FAA"/>
    <w:rsid w:val="00E420F8"/>
    <w:rsid w:val="00E4300D"/>
    <w:rsid w:val="00E439AD"/>
    <w:rsid w:val="00E43B21"/>
    <w:rsid w:val="00E458E2"/>
    <w:rsid w:val="00E467DE"/>
    <w:rsid w:val="00E5106F"/>
    <w:rsid w:val="00E51AC1"/>
    <w:rsid w:val="00E5545E"/>
    <w:rsid w:val="00E60AAB"/>
    <w:rsid w:val="00E72410"/>
    <w:rsid w:val="00E76A4C"/>
    <w:rsid w:val="00E775DF"/>
    <w:rsid w:val="00E8150A"/>
    <w:rsid w:val="00E82BA3"/>
    <w:rsid w:val="00E8390C"/>
    <w:rsid w:val="00E91F88"/>
    <w:rsid w:val="00E939EB"/>
    <w:rsid w:val="00E95E5A"/>
    <w:rsid w:val="00E97172"/>
    <w:rsid w:val="00EA3A40"/>
    <w:rsid w:val="00EA41D2"/>
    <w:rsid w:val="00EA5C00"/>
    <w:rsid w:val="00EB312C"/>
    <w:rsid w:val="00EB43D7"/>
    <w:rsid w:val="00EB46D4"/>
    <w:rsid w:val="00EB7311"/>
    <w:rsid w:val="00EC1FAD"/>
    <w:rsid w:val="00EC2911"/>
    <w:rsid w:val="00EC3362"/>
    <w:rsid w:val="00EC7714"/>
    <w:rsid w:val="00EC7E0C"/>
    <w:rsid w:val="00ED0765"/>
    <w:rsid w:val="00ED28E4"/>
    <w:rsid w:val="00ED2BBD"/>
    <w:rsid w:val="00ED54A3"/>
    <w:rsid w:val="00ED5D29"/>
    <w:rsid w:val="00ED6115"/>
    <w:rsid w:val="00ED6BAF"/>
    <w:rsid w:val="00ED7E16"/>
    <w:rsid w:val="00ED7E92"/>
    <w:rsid w:val="00EE033A"/>
    <w:rsid w:val="00EE283F"/>
    <w:rsid w:val="00EE3140"/>
    <w:rsid w:val="00EE68DC"/>
    <w:rsid w:val="00EE7C2C"/>
    <w:rsid w:val="00EF2AD2"/>
    <w:rsid w:val="00EF419A"/>
    <w:rsid w:val="00EF4C6A"/>
    <w:rsid w:val="00EF6C69"/>
    <w:rsid w:val="00EF73CD"/>
    <w:rsid w:val="00F003E2"/>
    <w:rsid w:val="00F04845"/>
    <w:rsid w:val="00F0526E"/>
    <w:rsid w:val="00F053E6"/>
    <w:rsid w:val="00F07CE2"/>
    <w:rsid w:val="00F15C06"/>
    <w:rsid w:val="00F17D90"/>
    <w:rsid w:val="00F2104A"/>
    <w:rsid w:val="00F21281"/>
    <w:rsid w:val="00F2137A"/>
    <w:rsid w:val="00F261AE"/>
    <w:rsid w:val="00F26C38"/>
    <w:rsid w:val="00F27B57"/>
    <w:rsid w:val="00F27DED"/>
    <w:rsid w:val="00F300A2"/>
    <w:rsid w:val="00F3119E"/>
    <w:rsid w:val="00F317B0"/>
    <w:rsid w:val="00F40418"/>
    <w:rsid w:val="00F42662"/>
    <w:rsid w:val="00F44EBB"/>
    <w:rsid w:val="00F451D1"/>
    <w:rsid w:val="00F45CE1"/>
    <w:rsid w:val="00F46D77"/>
    <w:rsid w:val="00F478A1"/>
    <w:rsid w:val="00F47DFC"/>
    <w:rsid w:val="00F51684"/>
    <w:rsid w:val="00F53272"/>
    <w:rsid w:val="00F5619E"/>
    <w:rsid w:val="00F56E8D"/>
    <w:rsid w:val="00F57007"/>
    <w:rsid w:val="00F576E8"/>
    <w:rsid w:val="00F6092A"/>
    <w:rsid w:val="00F61877"/>
    <w:rsid w:val="00F6187D"/>
    <w:rsid w:val="00F62B20"/>
    <w:rsid w:val="00F65BB7"/>
    <w:rsid w:val="00F70623"/>
    <w:rsid w:val="00F71CAB"/>
    <w:rsid w:val="00F7344A"/>
    <w:rsid w:val="00F7454E"/>
    <w:rsid w:val="00F76EDB"/>
    <w:rsid w:val="00F81B53"/>
    <w:rsid w:val="00F86878"/>
    <w:rsid w:val="00F91DB9"/>
    <w:rsid w:val="00F91FFC"/>
    <w:rsid w:val="00F926BA"/>
    <w:rsid w:val="00F94188"/>
    <w:rsid w:val="00F95706"/>
    <w:rsid w:val="00F96591"/>
    <w:rsid w:val="00FA0314"/>
    <w:rsid w:val="00FA2218"/>
    <w:rsid w:val="00FA2DDA"/>
    <w:rsid w:val="00FA3594"/>
    <w:rsid w:val="00FA4004"/>
    <w:rsid w:val="00FA4187"/>
    <w:rsid w:val="00FA4C8F"/>
    <w:rsid w:val="00FA5198"/>
    <w:rsid w:val="00FA5D5D"/>
    <w:rsid w:val="00FB40BD"/>
    <w:rsid w:val="00FB5957"/>
    <w:rsid w:val="00FB74EC"/>
    <w:rsid w:val="00FC0068"/>
    <w:rsid w:val="00FC19BF"/>
    <w:rsid w:val="00FC2338"/>
    <w:rsid w:val="00FC3651"/>
    <w:rsid w:val="00FC42FA"/>
    <w:rsid w:val="00FC5F40"/>
    <w:rsid w:val="00FC65C6"/>
    <w:rsid w:val="00FD0418"/>
    <w:rsid w:val="00FD1DB2"/>
    <w:rsid w:val="00FD4F13"/>
    <w:rsid w:val="00FD7194"/>
    <w:rsid w:val="00FD782F"/>
    <w:rsid w:val="00FD7E35"/>
    <w:rsid w:val="00FE12C3"/>
    <w:rsid w:val="00FE2CEC"/>
    <w:rsid w:val="00FE4511"/>
    <w:rsid w:val="00FE52BA"/>
    <w:rsid w:val="00FF00B5"/>
    <w:rsid w:val="00FF0F1F"/>
    <w:rsid w:val="00FF17B5"/>
    <w:rsid w:val="00FF1BAD"/>
    <w:rsid w:val="00FF75F6"/>
    <w:rsid w:val="00FF7D8A"/>
    <w:rsid w:val="00FF7E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285E"/>
    <w:pPr>
      <w:jc w:val="both"/>
    </w:pPr>
    <w:rPr>
      <w:rFonts w:ascii="Times New Roman" w:hAnsi="Times New Roman"/>
      <w:sz w:val="24"/>
    </w:rPr>
  </w:style>
  <w:style w:type="paragraph" w:styleId="Ttulo1">
    <w:name w:val="heading 1"/>
    <w:basedOn w:val="Normal"/>
    <w:next w:val="Normal"/>
    <w:link w:val="Ttulo1Char"/>
    <w:uiPriority w:val="9"/>
    <w:qFormat/>
    <w:rsid w:val="00190E9F"/>
    <w:pPr>
      <w:keepNext/>
      <w:keepLines/>
      <w:spacing w:before="240" w:after="0"/>
      <w:outlineLvl w:val="0"/>
    </w:pPr>
    <w:rPr>
      <w:rFonts w:eastAsiaTheme="majorEastAsia" w:cstheme="majorBidi"/>
      <w:b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190E9F"/>
    <w:pPr>
      <w:keepNext/>
      <w:keepLines/>
      <w:spacing w:before="40" w:after="0"/>
      <w:outlineLvl w:val="1"/>
    </w:pPr>
    <w:rPr>
      <w:rFonts w:eastAsiaTheme="majorEastAsia" w:cstheme="majorBidi"/>
      <w:b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190E9F"/>
    <w:pPr>
      <w:keepNext/>
      <w:keepLines/>
      <w:spacing w:before="40" w:after="0"/>
      <w:outlineLvl w:val="2"/>
    </w:pPr>
    <w:rPr>
      <w:rFonts w:eastAsiaTheme="majorEastAsia" w:cstheme="majorBidi"/>
      <w:b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FE2CEC"/>
    <w:pPr>
      <w:keepNext/>
      <w:keepLines/>
      <w:spacing w:before="40" w:after="0"/>
      <w:outlineLvl w:val="3"/>
    </w:pPr>
    <w:rPr>
      <w:rFonts w:eastAsiaTheme="majorEastAsia" w:cstheme="majorBidi"/>
      <w:b/>
      <w:i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363E99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pt-BR"/>
    </w:rPr>
  </w:style>
  <w:style w:type="paragraph" w:styleId="PargrafodaLista">
    <w:name w:val="List Paragraph"/>
    <w:basedOn w:val="Normal"/>
    <w:uiPriority w:val="34"/>
    <w:qFormat/>
    <w:rsid w:val="00363E99"/>
    <w:pPr>
      <w:ind w:left="720"/>
      <w:contextualSpacing/>
    </w:pPr>
  </w:style>
  <w:style w:type="character" w:customStyle="1" w:styleId="Ttulo1Char">
    <w:name w:val="Título 1 Char"/>
    <w:basedOn w:val="Fontepargpadro"/>
    <w:link w:val="Ttulo1"/>
    <w:rsid w:val="00190E9F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Ttulo2Char">
    <w:name w:val="Título 2 Char"/>
    <w:basedOn w:val="Fontepargpadro"/>
    <w:link w:val="Ttulo2"/>
    <w:rsid w:val="00190E9F"/>
    <w:rPr>
      <w:rFonts w:ascii="Times New Roman" w:eastAsiaTheme="majorEastAsia" w:hAnsi="Times New Roman" w:cstheme="majorBidi"/>
      <w:b/>
      <w:sz w:val="24"/>
      <w:szCs w:val="26"/>
    </w:rPr>
  </w:style>
  <w:style w:type="character" w:styleId="TextodoEspaoReservado">
    <w:name w:val="Placeholder Text"/>
    <w:basedOn w:val="Fontepargpadro"/>
    <w:uiPriority w:val="99"/>
    <w:semiHidden/>
    <w:rsid w:val="007F160B"/>
    <w:rPr>
      <w:color w:val="808080"/>
    </w:rPr>
  </w:style>
  <w:style w:type="character" w:styleId="Hyperlink">
    <w:name w:val="Hyperlink"/>
    <w:basedOn w:val="Fontepargpadro"/>
    <w:uiPriority w:val="99"/>
    <w:unhideWhenUsed/>
    <w:rsid w:val="00B75257"/>
    <w:rPr>
      <w:color w:val="0563C1" w:themeColor="hyperlink"/>
      <w:u w:val="single"/>
    </w:rPr>
  </w:style>
  <w:style w:type="paragraph" w:styleId="CabealhodoSumrio">
    <w:name w:val="TOC Heading"/>
    <w:basedOn w:val="Ttulo1"/>
    <w:next w:val="Normal"/>
    <w:uiPriority w:val="39"/>
    <w:unhideWhenUsed/>
    <w:qFormat/>
    <w:rsid w:val="00361FEF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9D58AE"/>
    <w:pPr>
      <w:tabs>
        <w:tab w:val="left" w:pos="440"/>
        <w:tab w:val="right" w:leader="dot" w:pos="9061"/>
      </w:tabs>
      <w:spacing w:after="100" w:line="360" w:lineRule="auto"/>
    </w:pPr>
  </w:style>
  <w:style w:type="paragraph" w:styleId="Sumrio2">
    <w:name w:val="toc 2"/>
    <w:basedOn w:val="Normal"/>
    <w:next w:val="Normal"/>
    <w:autoRedefine/>
    <w:uiPriority w:val="39"/>
    <w:unhideWhenUsed/>
    <w:rsid w:val="006B40F6"/>
    <w:pPr>
      <w:tabs>
        <w:tab w:val="right" w:leader="dot" w:pos="9061"/>
      </w:tabs>
      <w:spacing w:after="100" w:line="360" w:lineRule="auto"/>
      <w:jc w:val="left"/>
    </w:pPr>
    <w:rPr>
      <w:szCs w:val="24"/>
    </w:rPr>
  </w:style>
  <w:style w:type="character" w:customStyle="1" w:styleId="Ttulo3Char">
    <w:name w:val="Título 3 Char"/>
    <w:basedOn w:val="Fontepargpadro"/>
    <w:link w:val="Ttulo3"/>
    <w:uiPriority w:val="9"/>
    <w:rsid w:val="00190E9F"/>
    <w:rPr>
      <w:rFonts w:ascii="Times New Roman" w:eastAsiaTheme="majorEastAsia" w:hAnsi="Times New Roman" w:cstheme="majorBidi"/>
      <w:b/>
      <w:sz w:val="24"/>
      <w:szCs w:val="24"/>
    </w:rPr>
  </w:style>
  <w:style w:type="paragraph" w:styleId="Sumrio3">
    <w:name w:val="toc 3"/>
    <w:basedOn w:val="Normal"/>
    <w:next w:val="Normal"/>
    <w:autoRedefine/>
    <w:uiPriority w:val="39"/>
    <w:unhideWhenUsed/>
    <w:rsid w:val="00361FEF"/>
    <w:pPr>
      <w:spacing w:after="100"/>
      <w:ind w:left="440"/>
    </w:pPr>
  </w:style>
  <w:style w:type="paragraph" w:styleId="Bibliografia">
    <w:name w:val="Bibliography"/>
    <w:basedOn w:val="Normal"/>
    <w:next w:val="Normal"/>
    <w:uiPriority w:val="37"/>
    <w:unhideWhenUsed/>
    <w:rsid w:val="00521D94"/>
  </w:style>
  <w:style w:type="paragraph" w:styleId="Legenda">
    <w:name w:val="caption"/>
    <w:basedOn w:val="Normal"/>
    <w:next w:val="Normal"/>
    <w:uiPriority w:val="35"/>
    <w:unhideWhenUsed/>
    <w:qFormat/>
    <w:rsid w:val="007D074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7D0742"/>
    <w:pPr>
      <w:spacing w:after="0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77B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77BC5"/>
    <w:rPr>
      <w:rFonts w:ascii="Tahoma" w:hAnsi="Tahoma" w:cs="Tahoma"/>
      <w:sz w:val="16"/>
      <w:szCs w:val="16"/>
    </w:rPr>
  </w:style>
  <w:style w:type="paragraph" w:styleId="Reviso">
    <w:name w:val="Revision"/>
    <w:hidden/>
    <w:uiPriority w:val="99"/>
    <w:semiHidden/>
    <w:rsid w:val="00EF4C6A"/>
    <w:pPr>
      <w:spacing w:after="0" w:line="240" w:lineRule="auto"/>
    </w:pPr>
  </w:style>
  <w:style w:type="character" w:styleId="HiperlinkVisitado">
    <w:name w:val="FollowedHyperlink"/>
    <w:basedOn w:val="Fontepargpadro"/>
    <w:uiPriority w:val="99"/>
    <w:semiHidden/>
    <w:unhideWhenUsed/>
    <w:rsid w:val="008B7D99"/>
    <w:rPr>
      <w:color w:val="954F72" w:themeColor="followedHyperlink"/>
      <w:u w:val="single"/>
    </w:rPr>
  </w:style>
  <w:style w:type="character" w:customStyle="1" w:styleId="Ttulo4Char">
    <w:name w:val="Título 4 Char"/>
    <w:basedOn w:val="Fontepargpadro"/>
    <w:link w:val="Ttulo4"/>
    <w:uiPriority w:val="9"/>
    <w:rsid w:val="00FE2CEC"/>
    <w:rPr>
      <w:rFonts w:ascii="Times New Roman" w:eastAsiaTheme="majorEastAsia" w:hAnsi="Times New Roman" w:cstheme="majorBidi"/>
      <w:b/>
      <w:iCs/>
      <w:sz w:val="24"/>
    </w:rPr>
  </w:style>
  <w:style w:type="paragraph" w:styleId="Sumrio4">
    <w:name w:val="toc 4"/>
    <w:basedOn w:val="Normal"/>
    <w:next w:val="Normal"/>
    <w:autoRedefine/>
    <w:uiPriority w:val="39"/>
    <w:unhideWhenUsed/>
    <w:rsid w:val="000655D0"/>
    <w:pPr>
      <w:spacing w:after="100"/>
      <w:ind w:left="660"/>
    </w:pPr>
  </w:style>
  <w:style w:type="paragraph" w:styleId="SemEspaamento">
    <w:name w:val="No Spacing"/>
    <w:uiPriority w:val="1"/>
    <w:qFormat/>
    <w:rsid w:val="00BD285E"/>
    <w:pPr>
      <w:spacing w:after="0" w:line="240" w:lineRule="auto"/>
      <w:jc w:val="center"/>
    </w:pPr>
    <w:rPr>
      <w:rFonts w:ascii="Times New Roman" w:hAnsi="Times New Roman"/>
      <w:sz w:val="20"/>
    </w:rPr>
  </w:style>
  <w:style w:type="paragraph" w:styleId="Cabealho">
    <w:name w:val="header"/>
    <w:basedOn w:val="Normal"/>
    <w:link w:val="CabealhoChar"/>
    <w:uiPriority w:val="99"/>
    <w:unhideWhenUsed/>
    <w:rsid w:val="00B802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802F8"/>
    <w:rPr>
      <w:rFonts w:ascii="Times New Roman" w:hAnsi="Times New Roman"/>
      <w:sz w:val="24"/>
    </w:rPr>
  </w:style>
  <w:style w:type="paragraph" w:styleId="Rodap">
    <w:name w:val="footer"/>
    <w:basedOn w:val="Normal"/>
    <w:link w:val="RodapChar"/>
    <w:uiPriority w:val="99"/>
    <w:unhideWhenUsed/>
    <w:rsid w:val="00B802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802F8"/>
    <w:rPr>
      <w:rFonts w:ascii="Times New Roman" w:hAnsi="Times New Roman"/>
      <w:sz w:val="24"/>
    </w:rPr>
  </w:style>
  <w:style w:type="table" w:customStyle="1" w:styleId="TableGrid">
    <w:name w:val="TableGrid"/>
    <w:rsid w:val="001B55DB"/>
    <w:pPr>
      <w:spacing w:after="0" w:line="240" w:lineRule="auto"/>
    </w:pPr>
    <w:rPr>
      <w:rFonts w:eastAsiaTheme="minorEastAsia"/>
      <w:lang w:eastAsia="pt-B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pple-converted-space">
    <w:name w:val="apple-converted-space"/>
    <w:basedOn w:val="Fontepargpadro"/>
    <w:rsid w:val="003633C6"/>
  </w:style>
  <w:style w:type="character" w:styleId="Forte">
    <w:name w:val="Strong"/>
    <w:basedOn w:val="Fontepargpadro"/>
    <w:uiPriority w:val="22"/>
    <w:qFormat/>
    <w:rsid w:val="003633C6"/>
    <w:rPr>
      <w:b/>
      <w:bCs/>
    </w:rPr>
  </w:style>
  <w:style w:type="table" w:styleId="Tabelacomgrade">
    <w:name w:val="Table Grid"/>
    <w:basedOn w:val="Tabelanormal"/>
    <w:uiPriority w:val="39"/>
    <w:rsid w:val="005668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staClara-nfase3">
    <w:name w:val="Light List Accent 3"/>
    <w:basedOn w:val="Tabelanormal"/>
    <w:uiPriority w:val="61"/>
    <w:rsid w:val="004E4BA0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character" w:styleId="nfase">
    <w:name w:val="Emphasis"/>
    <w:basedOn w:val="Fontepargpadro"/>
    <w:uiPriority w:val="20"/>
    <w:qFormat/>
    <w:rsid w:val="001A27E7"/>
    <w:rPr>
      <w:i/>
      <w:iCs/>
    </w:rPr>
  </w:style>
  <w:style w:type="paragraph" w:customStyle="1" w:styleId="k-reset">
    <w:name w:val="k-reset"/>
    <w:basedOn w:val="Normal"/>
    <w:rsid w:val="00ED28E4"/>
    <w:pPr>
      <w:spacing w:before="100" w:beforeAutospacing="1" w:after="100" w:afterAutospacing="1" w:line="240" w:lineRule="auto"/>
      <w:jc w:val="left"/>
    </w:pPr>
    <w:rPr>
      <w:rFonts w:eastAsia="Times New Roman" w:cs="Times New Roman"/>
      <w:szCs w:val="24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285E"/>
    <w:pPr>
      <w:jc w:val="both"/>
    </w:pPr>
    <w:rPr>
      <w:rFonts w:ascii="Times New Roman" w:hAnsi="Times New Roman"/>
      <w:sz w:val="24"/>
    </w:rPr>
  </w:style>
  <w:style w:type="paragraph" w:styleId="Ttulo1">
    <w:name w:val="heading 1"/>
    <w:basedOn w:val="Normal"/>
    <w:next w:val="Normal"/>
    <w:link w:val="Ttulo1Char"/>
    <w:uiPriority w:val="9"/>
    <w:qFormat/>
    <w:rsid w:val="00190E9F"/>
    <w:pPr>
      <w:keepNext/>
      <w:keepLines/>
      <w:spacing w:before="240" w:after="0"/>
      <w:outlineLvl w:val="0"/>
    </w:pPr>
    <w:rPr>
      <w:rFonts w:eastAsiaTheme="majorEastAsia" w:cstheme="majorBidi"/>
      <w:b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190E9F"/>
    <w:pPr>
      <w:keepNext/>
      <w:keepLines/>
      <w:spacing w:before="40" w:after="0"/>
      <w:outlineLvl w:val="1"/>
    </w:pPr>
    <w:rPr>
      <w:rFonts w:eastAsiaTheme="majorEastAsia" w:cstheme="majorBidi"/>
      <w:b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190E9F"/>
    <w:pPr>
      <w:keepNext/>
      <w:keepLines/>
      <w:spacing w:before="40" w:after="0"/>
      <w:outlineLvl w:val="2"/>
    </w:pPr>
    <w:rPr>
      <w:rFonts w:eastAsiaTheme="majorEastAsia" w:cstheme="majorBidi"/>
      <w:b/>
      <w:szCs w:val="24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FE2CEC"/>
    <w:pPr>
      <w:keepNext/>
      <w:keepLines/>
      <w:spacing w:before="40" w:after="0"/>
      <w:outlineLvl w:val="3"/>
    </w:pPr>
    <w:rPr>
      <w:rFonts w:eastAsiaTheme="majorEastAsia" w:cstheme="majorBidi"/>
      <w:b/>
      <w:i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363E99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pt-BR"/>
    </w:rPr>
  </w:style>
  <w:style w:type="paragraph" w:styleId="PargrafodaLista">
    <w:name w:val="List Paragraph"/>
    <w:basedOn w:val="Normal"/>
    <w:uiPriority w:val="34"/>
    <w:qFormat/>
    <w:rsid w:val="00363E99"/>
    <w:pPr>
      <w:ind w:left="720"/>
      <w:contextualSpacing/>
    </w:pPr>
  </w:style>
  <w:style w:type="character" w:customStyle="1" w:styleId="Ttulo1Char">
    <w:name w:val="Título 1 Char"/>
    <w:basedOn w:val="Fontepargpadro"/>
    <w:link w:val="Ttulo1"/>
    <w:rsid w:val="00190E9F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Ttulo2Char">
    <w:name w:val="Título 2 Char"/>
    <w:basedOn w:val="Fontepargpadro"/>
    <w:link w:val="Ttulo2"/>
    <w:rsid w:val="00190E9F"/>
    <w:rPr>
      <w:rFonts w:ascii="Times New Roman" w:eastAsiaTheme="majorEastAsia" w:hAnsi="Times New Roman" w:cstheme="majorBidi"/>
      <w:b/>
      <w:sz w:val="24"/>
      <w:szCs w:val="26"/>
    </w:rPr>
  </w:style>
  <w:style w:type="character" w:styleId="TextodoEspaoReservado">
    <w:name w:val="Placeholder Text"/>
    <w:basedOn w:val="Fontepargpadro"/>
    <w:uiPriority w:val="99"/>
    <w:semiHidden/>
    <w:rsid w:val="007F160B"/>
    <w:rPr>
      <w:color w:val="808080"/>
    </w:rPr>
  </w:style>
  <w:style w:type="character" w:styleId="Hyperlink">
    <w:name w:val="Hyperlink"/>
    <w:basedOn w:val="Fontepargpadro"/>
    <w:uiPriority w:val="99"/>
    <w:unhideWhenUsed/>
    <w:rsid w:val="00B75257"/>
    <w:rPr>
      <w:color w:val="0563C1" w:themeColor="hyperlink"/>
      <w:u w:val="single"/>
    </w:rPr>
  </w:style>
  <w:style w:type="paragraph" w:styleId="CabealhodoSumrio">
    <w:name w:val="TOC Heading"/>
    <w:basedOn w:val="Ttulo1"/>
    <w:next w:val="Normal"/>
    <w:uiPriority w:val="39"/>
    <w:unhideWhenUsed/>
    <w:qFormat/>
    <w:rsid w:val="00361FEF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9D58AE"/>
    <w:pPr>
      <w:tabs>
        <w:tab w:val="left" w:pos="440"/>
        <w:tab w:val="right" w:leader="dot" w:pos="9061"/>
      </w:tabs>
      <w:spacing w:after="100" w:line="360" w:lineRule="auto"/>
    </w:pPr>
  </w:style>
  <w:style w:type="paragraph" w:styleId="Sumrio2">
    <w:name w:val="toc 2"/>
    <w:basedOn w:val="Normal"/>
    <w:next w:val="Normal"/>
    <w:autoRedefine/>
    <w:uiPriority w:val="39"/>
    <w:unhideWhenUsed/>
    <w:rsid w:val="006B40F6"/>
    <w:pPr>
      <w:tabs>
        <w:tab w:val="right" w:leader="dot" w:pos="9061"/>
      </w:tabs>
      <w:spacing w:after="100" w:line="360" w:lineRule="auto"/>
      <w:jc w:val="left"/>
    </w:pPr>
    <w:rPr>
      <w:szCs w:val="24"/>
    </w:rPr>
  </w:style>
  <w:style w:type="character" w:customStyle="1" w:styleId="Ttulo3Char">
    <w:name w:val="Título 3 Char"/>
    <w:basedOn w:val="Fontepargpadro"/>
    <w:link w:val="Ttulo3"/>
    <w:uiPriority w:val="9"/>
    <w:rsid w:val="00190E9F"/>
    <w:rPr>
      <w:rFonts w:ascii="Times New Roman" w:eastAsiaTheme="majorEastAsia" w:hAnsi="Times New Roman" w:cstheme="majorBidi"/>
      <w:b/>
      <w:sz w:val="24"/>
      <w:szCs w:val="24"/>
    </w:rPr>
  </w:style>
  <w:style w:type="paragraph" w:styleId="Sumrio3">
    <w:name w:val="toc 3"/>
    <w:basedOn w:val="Normal"/>
    <w:next w:val="Normal"/>
    <w:autoRedefine/>
    <w:uiPriority w:val="39"/>
    <w:unhideWhenUsed/>
    <w:rsid w:val="00361FEF"/>
    <w:pPr>
      <w:spacing w:after="100"/>
      <w:ind w:left="440"/>
    </w:pPr>
  </w:style>
  <w:style w:type="paragraph" w:styleId="Bibliografia">
    <w:name w:val="Bibliography"/>
    <w:basedOn w:val="Normal"/>
    <w:next w:val="Normal"/>
    <w:uiPriority w:val="37"/>
    <w:unhideWhenUsed/>
    <w:rsid w:val="00521D94"/>
  </w:style>
  <w:style w:type="paragraph" w:styleId="Legenda">
    <w:name w:val="caption"/>
    <w:basedOn w:val="Normal"/>
    <w:next w:val="Normal"/>
    <w:uiPriority w:val="35"/>
    <w:unhideWhenUsed/>
    <w:qFormat/>
    <w:rsid w:val="007D074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7D0742"/>
    <w:pPr>
      <w:spacing w:after="0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77B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77BC5"/>
    <w:rPr>
      <w:rFonts w:ascii="Tahoma" w:hAnsi="Tahoma" w:cs="Tahoma"/>
      <w:sz w:val="16"/>
      <w:szCs w:val="16"/>
    </w:rPr>
  </w:style>
  <w:style w:type="paragraph" w:styleId="Reviso">
    <w:name w:val="Revision"/>
    <w:hidden/>
    <w:uiPriority w:val="99"/>
    <w:semiHidden/>
    <w:rsid w:val="00EF4C6A"/>
    <w:pPr>
      <w:spacing w:after="0" w:line="240" w:lineRule="auto"/>
    </w:pPr>
  </w:style>
  <w:style w:type="character" w:styleId="HiperlinkVisitado">
    <w:name w:val="FollowedHyperlink"/>
    <w:basedOn w:val="Fontepargpadro"/>
    <w:uiPriority w:val="99"/>
    <w:semiHidden/>
    <w:unhideWhenUsed/>
    <w:rsid w:val="008B7D99"/>
    <w:rPr>
      <w:color w:val="954F72" w:themeColor="followedHyperlink"/>
      <w:u w:val="single"/>
    </w:rPr>
  </w:style>
  <w:style w:type="character" w:customStyle="1" w:styleId="Ttulo4Char">
    <w:name w:val="Título 4 Char"/>
    <w:basedOn w:val="Fontepargpadro"/>
    <w:link w:val="Ttulo4"/>
    <w:uiPriority w:val="9"/>
    <w:rsid w:val="00FE2CEC"/>
    <w:rPr>
      <w:rFonts w:ascii="Times New Roman" w:eastAsiaTheme="majorEastAsia" w:hAnsi="Times New Roman" w:cstheme="majorBidi"/>
      <w:b/>
      <w:iCs/>
      <w:sz w:val="24"/>
    </w:rPr>
  </w:style>
  <w:style w:type="paragraph" w:styleId="Sumrio4">
    <w:name w:val="toc 4"/>
    <w:basedOn w:val="Normal"/>
    <w:next w:val="Normal"/>
    <w:autoRedefine/>
    <w:uiPriority w:val="39"/>
    <w:unhideWhenUsed/>
    <w:rsid w:val="000655D0"/>
    <w:pPr>
      <w:spacing w:after="100"/>
      <w:ind w:left="660"/>
    </w:pPr>
  </w:style>
  <w:style w:type="paragraph" w:styleId="SemEspaamento">
    <w:name w:val="No Spacing"/>
    <w:uiPriority w:val="1"/>
    <w:qFormat/>
    <w:rsid w:val="00BD285E"/>
    <w:pPr>
      <w:spacing w:after="0" w:line="240" w:lineRule="auto"/>
      <w:jc w:val="center"/>
    </w:pPr>
    <w:rPr>
      <w:rFonts w:ascii="Times New Roman" w:hAnsi="Times New Roman"/>
      <w:sz w:val="20"/>
    </w:rPr>
  </w:style>
  <w:style w:type="paragraph" w:styleId="Cabealho">
    <w:name w:val="header"/>
    <w:basedOn w:val="Normal"/>
    <w:link w:val="CabealhoChar"/>
    <w:uiPriority w:val="99"/>
    <w:unhideWhenUsed/>
    <w:rsid w:val="00B802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802F8"/>
    <w:rPr>
      <w:rFonts w:ascii="Times New Roman" w:hAnsi="Times New Roman"/>
      <w:sz w:val="24"/>
    </w:rPr>
  </w:style>
  <w:style w:type="paragraph" w:styleId="Rodap">
    <w:name w:val="footer"/>
    <w:basedOn w:val="Normal"/>
    <w:link w:val="RodapChar"/>
    <w:uiPriority w:val="99"/>
    <w:unhideWhenUsed/>
    <w:rsid w:val="00B802F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802F8"/>
    <w:rPr>
      <w:rFonts w:ascii="Times New Roman" w:hAnsi="Times New Roman"/>
      <w:sz w:val="24"/>
    </w:rPr>
  </w:style>
  <w:style w:type="table" w:customStyle="1" w:styleId="TableGrid">
    <w:name w:val="TableGrid"/>
    <w:rsid w:val="001B55DB"/>
    <w:pPr>
      <w:spacing w:after="0" w:line="240" w:lineRule="auto"/>
    </w:pPr>
    <w:rPr>
      <w:rFonts w:eastAsiaTheme="minorEastAsia"/>
      <w:lang w:eastAsia="pt-B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pple-converted-space">
    <w:name w:val="apple-converted-space"/>
    <w:basedOn w:val="Fontepargpadro"/>
    <w:rsid w:val="003633C6"/>
  </w:style>
  <w:style w:type="character" w:styleId="Forte">
    <w:name w:val="Strong"/>
    <w:basedOn w:val="Fontepargpadro"/>
    <w:uiPriority w:val="22"/>
    <w:qFormat/>
    <w:rsid w:val="003633C6"/>
    <w:rPr>
      <w:b/>
      <w:bCs/>
    </w:rPr>
  </w:style>
  <w:style w:type="table" w:styleId="Tabelacomgrade">
    <w:name w:val="Table Grid"/>
    <w:basedOn w:val="Tabelanormal"/>
    <w:uiPriority w:val="39"/>
    <w:rsid w:val="005668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staClara-nfase3">
    <w:name w:val="Light List Accent 3"/>
    <w:basedOn w:val="Tabelanormal"/>
    <w:uiPriority w:val="61"/>
    <w:rsid w:val="004E4BA0"/>
    <w:pPr>
      <w:spacing w:after="0" w:line="240" w:lineRule="auto"/>
    </w:pPr>
    <w:rPr>
      <w:rFonts w:eastAsiaTheme="minorEastAsia"/>
    </w:rPr>
    <w:tblPr>
      <w:tblStyleRowBandSize w:val="1"/>
      <w:tblStyleColBandSize w:val="1"/>
      <w:tblInd w:w="0" w:type="dxa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character" w:styleId="nfase">
    <w:name w:val="Emphasis"/>
    <w:basedOn w:val="Fontepargpadro"/>
    <w:uiPriority w:val="20"/>
    <w:qFormat/>
    <w:rsid w:val="001A27E7"/>
    <w:rPr>
      <w:i/>
      <w:iCs/>
    </w:rPr>
  </w:style>
  <w:style w:type="paragraph" w:customStyle="1" w:styleId="k-reset">
    <w:name w:val="k-reset"/>
    <w:basedOn w:val="Normal"/>
    <w:rsid w:val="00ED28E4"/>
    <w:pPr>
      <w:spacing w:before="100" w:beforeAutospacing="1" w:after="100" w:afterAutospacing="1" w:line="240" w:lineRule="auto"/>
      <w:jc w:val="left"/>
    </w:pPr>
    <w:rPr>
      <w:rFonts w:eastAsia="Times New Roman" w:cs="Times New Roman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8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7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93747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0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5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8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5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7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9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2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8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8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6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44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48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0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23674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45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9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5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39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0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83968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78352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9265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150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21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1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6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6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9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3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204752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96886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49619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1115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7423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391231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791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97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46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6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10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7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7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0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4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6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3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7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8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6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5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2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8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6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94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8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2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7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947047">
          <w:marLeft w:val="0"/>
          <w:marRight w:val="0"/>
          <w:marTop w:val="0"/>
          <w:marBottom w:val="0"/>
          <w:divBdr>
            <w:top w:val="none" w:sz="0" w:space="0" w:color="C5C5C5"/>
            <w:left w:val="none" w:sz="0" w:space="0" w:color="C5C5C5"/>
            <w:bottom w:val="none" w:sz="0" w:space="0" w:color="auto"/>
            <w:right w:val="none" w:sz="0" w:space="13" w:color="C5C5C5"/>
          </w:divBdr>
          <w:divsChild>
            <w:div w:id="547834855">
              <w:marLeft w:val="0"/>
              <w:marRight w:val="0"/>
              <w:marTop w:val="0"/>
              <w:marBottom w:val="0"/>
              <w:divBdr>
                <w:top w:val="single" w:sz="2" w:space="0" w:color="D5D5D5"/>
                <w:left w:val="single" w:sz="2" w:space="0" w:color="D5D5D5"/>
                <w:bottom w:val="single" w:sz="2" w:space="0" w:color="D5D5D5"/>
                <w:right w:val="single" w:sz="6" w:space="0" w:color="D5D5D5"/>
              </w:divBdr>
            </w:div>
          </w:divsChild>
        </w:div>
        <w:div w:id="10265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595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55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95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22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06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0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13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7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13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69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4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26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3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10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2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7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26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93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1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8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93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891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03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2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99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78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78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87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9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8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86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6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82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036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22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82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02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57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06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49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42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858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22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91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72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66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54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9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09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34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53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15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2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1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1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2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0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51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5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36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9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1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10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17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86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83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1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079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1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3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3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2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012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4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43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3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8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0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2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04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63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535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9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2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4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8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11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24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868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51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62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23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85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95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78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06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72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84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54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83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48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33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32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319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03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77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82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9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83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93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2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1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24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5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24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40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1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72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73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51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32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21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7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4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03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0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2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8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31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99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4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54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52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20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41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7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346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70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23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33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74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2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49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35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5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18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5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0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01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43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64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9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93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72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67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61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35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216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0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9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4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3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50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95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38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26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01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9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6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8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4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2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44166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29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9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1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6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4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9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7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1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7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32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5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5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5751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29551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07053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68913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13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2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8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348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114053">
                  <w:marLeft w:val="0"/>
                  <w:marRight w:val="0"/>
                  <w:marTop w:val="0"/>
                  <w:marBottom w:val="0"/>
                  <w:divBdr>
                    <w:top w:val="single" w:sz="6" w:space="0" w:color="DEDEE0"/>
                    <w:left w:val="single" w:sz="6" w:space="0" w:color="DEDEE0"/>
                    <w:bottom w:val="single" w:sz="6" w:space="0" w:color="DEDEE0"/>
                    <w:right w:val="single" w:sz="6" w:space="0" w:color="DEDEE0"/>
                  </w:divBdr>
                  <w:divsChild>
                    <w:div w:id="1300837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CECED2"/>
                        <w:left w:val="none" w:sz="0" w:space="0" w:color="CECED2"/>
                        <w:bottom w:val="none" w:sz="0" w:space="0" w:color="auto"/>
                        <w:right w:val="none" w:sz="0" w:space="13" w:color="CECED2"/>
                      </w:divBdr>
                      <w:divsChild>
                        <w:div w:id="93214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EDEE0"/>
                            <w:left w:val="single" w:sz="2" w:space="0" w:color="DEDEE0"/>
                            <w:bottom w:val="single" w:sz="2" w:space="0" w:color="DEDEE0"/>
                            <w:right w:val="single" w:sz="6" w:space="0" w:color="DEDEE0"/>
                          </w:divBdr>
                        </w:div>
                      </w:divsChild>
                    </w:div>
                    <w:div w:id="1597980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2981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673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86228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emf"/><Relationship Id="rId26" Type="http://schemas.openxmlformats.org/officeDocument/2006/relationships/image" Target="media/image6.jpeg"/><Relationship Id="rId39" Type="http://schemas.openxmlformats.org/officeDocument/2006/relationships/chart" Target="charts/chart1.xml"/><Relationship Id="rId21" Type="http://schemas.openxmlformats.org/officeDocument/2006/relationships/diagramData" Target="diagrams/data1.xml"/><Relationship Id="rId34" Type="http://schemas.openxmlformats.org/officeDocument/2006/relationships/image" Target="media/image14.png"/><Relationship Id="rId42" Type="http://schemas.openxmlformats.org/officeDocument/2006/relationships/image" Target="media/image20.jpeg"/><Relationship Id="rId47" Type="http://schemas.openxmlformats.org/officeDocument/2006/relationships/image" Target="media/image25.png"/><Relationship Id="rId50" Type="http://schemas.openxmlformats.org/officeDocument/2006/relationships/image" Target="media/image28.png"/><Relationship Id="rId55" Type="http://schemas.openxmlformats.org/officeDocument/2006/relationships/image" Target="media/image33.png"/><Relationship Id="rId63" Type="http://schemas.openxmlformats.org/officeDocument/2006/relationships/hyperlink" Target="http://consorciopesquisacafe.com.br/arquivos/consorcio/consumo/Tendencia_do_Mercado_de_Cafe_-_2015_1.pdf" TargetMode="External"/><Relationship Id="rId68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www.exame.com.br/topicos/cafe" TargetMode="Externa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diagramColors" Target="diagrams/colors1.xml"/><Relationship Id="rId32" Type="http://schemas.openxmlformats.org/officeDocument/2006/relationships/image" Target="media/image12.png"/><Relationship Id="rId37" Type="http://schemas.openxmlformats.org/officeDocument/2006/relationships/image" Target="media/image17.png"/><Relationship Id="rId40" Type="http://schemas.openxmlformats.org/officeDocument/2006/relationships/chart" Target="charts/chart2.xml"/><Relationship Id="rId45" Type="http://schemas.openxmlformats.org/officeDocument/2006/relationships/image" Target="media/image22.png"/><Relationship Id="rId53" Type="http://schemas.openxmlformats.org/officeDocument/2006/relationships/image" Target="media/image31.png"/><Relationship Id="rId58" Type="http://schemas.openxmlformats.org/officeDocument/2006/relationships/image" Target="media/image36.png"/><Relationship Id="rId66" Type="http://schemas.openxmlformats.org/officeDocument/2006/relationships/hyperlink" Target="http://www.abic.com.br/publique/cgi/cgilua.exe/sys/start.htm?sid=1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abic.com.br/publique/cgi/cgilua.exe/sys/start.htm?sid=61" TargetMode="External"/><Relationship Id="rId23" Type="http://schemas.openxmlformats.org/officeDocument/2006/relationships/diagramQuickStyle" Target="diagrams/quickStyle1.xml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49" Type="http://schemas.openxmlformats.org/officeDocument/2006/relationships/image" Target="media/image27.png"/><Relationship Id="rId57" Type="http://schemas.openxmlformats.org/officeDocument/2006/relationships/image" Target="media/image35.png"/><Relationship Id="rId61" Type="http://schemas.openxmlformats.org/officeDocument/2006/relationships/image" Target="media/image39.png"/><Relationship Id="rId10" Type="http://schemas.openxmlformats.org/officeDocument/2006/relationships/footer" Target="footer1.xml"/><Relationship Id="rId19" Type="http://schemas.openxmlformats.org/officeDocument/2006/relationships/hyperlink" Target="http://www.euromonitor.com" TargetMode="External"/><Relationship Id="rId31" Type="http://schemas.openxmlformats.org/officeDocument/2006/relationships/image" Target="media/image11.png"/><Relationship Id="rId44" Type="http://schemas.openxmlformats.org/officeDocument/2006/relationships/image" Target="media/image23.png"/><Relationship Id="rId52" Type="http://schemas.openxmlformats.org/officeDocument/2006/relationships/image" Target="media/image30.png"/><Relationship Id="rId60" Type="http://schemas.openxmlformats.org/officeDocument/2006/relationships/image" Target="media/image38.png"/><Relationship Id="rId65" Type="http://schemas.openxmlformats.org/officeDocument/2006/relationships/hyperlink" Target="http://www.euromonitor.com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diagramLayout" Target="diagrams/layout1.xml"/><Relationship Id="rId27" Type="http://schemas.openxmlformats.org/officeDocument/2006/relationships/image" Target="media/image7.jpeg"/><Relationship Id="rId30" Type="http://schemas.openxmlformats.org/officeDocument/2006/relationships/image" Target="media/image10.png"/><Relationship Id="rId35" Type="http://schemas.openxmlformats.org/officeDocument/2006/relationships/image" Target="media/image15.png"/><Relationship Id="rId43" Type="http://schemas.openxmlformats.org/officeDocument/2006/relationships/image" Target="media/image21.png"/><Relationship Id="rId48" Type="http://schemas.openxmlformats.org/officeDocument/2006/relationships/image" Target="media/image26.png"/><Relationship Id="rId56" Type="http://schemas.openxmlformats.org/officeDocument/2006/relationships/image" Target="media/image34.png"/><Relationship Id="rId64" Type="http://schemas.openxmlformats.org/officeDocument/2006/relationships/hyperlink" Target="http://exame.abril.com.br/economia/consumo-de-cafe-no-brasil-cresce-0-86-nos-12-meses-ate-outubro-revela-abic/" TargetMode="External"/><Relationship Id="rId69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29.png"/><Relationship Id="rId3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openxmlformats.org/officeDocument/2006/relationships/image" Target="media/image5.emf"/><Relationship Id="rId25" Type="http://schemas.microsoft.com/office/2007/relationships/diagramDrawing" Target="diagrams/drawing1.xml"/><Relationship Id="rId33" Type="http://schemas.openxmlformats.org/officeDocument/2006/relationships/image" Target="media/image13.png"/><Relationship Id="rId38" Type="http://schemas.openxmlformats.org/officeDocument/2006/relationships/image" Target="media/image18.jpeg"/><Relationship Id="rId46" Type="http://schemas.openxmlformats.org/officeDocument/2006/relationships/image" Target="media/image24.png"/><Relationship Id="rId59" Type="http://schemas.openxmlformats.org/officeDocument/2006/relationships/image" Target="media/image37.png"/><Relationship Id="rId67" Type="http://schemas.openxmlformats.org/officeDocument/2006/relationships/hyperlink" Target="http://blog.luz.vc/como-fazer/como-usar-matriz-gut-para-definir-prioridades-de-um-planejamento-estrategico/" TargetMode="External"/><Relationship Id="rId20" Type="http://schemas.openxmlformats.org/officeDocument/2006/relationships/hyperlink" Target="http://exame.abril.com.br/noticias-sobre/competitividade/" TargetMode="External"/><Relationship Id="rId41" Type="http://schemas.openxmlformats.org/officeDocument/2006/relationships/image" Target="media/image19.png"/><Relationship Id="rId54" Type="http://schemas.openxmlformats.org/officeDocument/2006/relationships/image" Target="media/image32.png"/><Relationship Id="rId62" Type="http://schemas.openxmlformats.org/officeDocument/2006/relationships/hyperlink" Target="http://www.abic.com.br/publique/cgi/cgilua.exe/sys/start.htm?sid=38" TargetMode="External"/><Relationship Id="rId70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Pasta1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Pasta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TEMPO DE VIDA DO PRODUTO NO MERCADO </a:t>
            </a:r>
          </a:p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eixo y = consumo em kg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12246981627296588"/>
          <c:y val="0.27398148148148155"/>
          <c:w val="0.87753018372703406"/>
          <c:h val="0.6417672790901138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Plan1!$D$3:$D$5</c:f>
              <c:strCache>
                <c:ptCount val="3"/>
                <c:pt idx="0">
                  <c:v>TEMPO DE VIDA DO PRODUTO NO MERCADO</c:v>
                </c:pt>
                <c:pt idx="2">
                  <c:v>eixo x =  tempo em meses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Plan1!$C$6:$C$17</c:f>
              <c:numCache>
                <c:formatCode>General</c:formatCode>
                <c:ptCount val="12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</c:numCache>
            </c:numRef>
          </c:cat>
          <c:val>
            <c:numRef>
              <c:f>Plan1!$D$6:$D$17</c:f>
              <c:numCache>
                <c:formatCode>General</c:formatCode>
                <c:ptCount val="12"/>
                <c:pt idx="0">
                  <c:v>0</c:v>
                </c:pt>
                <c:pt idx="1">
                  <c:v>450</c:v>
                </c:pt>
                <c:pt idx="2">
                  <c:v>718</c:v>
                </c:pt>
                <c:pt idx="3">
                  <c:v>632</c:v>
                </c:pt>
                <c:pt idx="4">
                  <c:v>810</c:v>
                </c:pt>
                <c:pt idx="5">
                  <c:v>845</c:v>
                </c:pt>
                <c:pt idx="6">
                  <c:v>1550</c:v>
                </c:pt>
                <c:pt idx="7">
                  <c:v>2150</c:v>
                </c:pt>
                <c:pt idx="8">
                  <c:v>1748</c:v>
                </c:pt>
                <c:pt idx="9">
                  <c:v>2038</c:v>
                </c:pt>
                <c:pt idx="10">
                  <c:v>1850</c:v>
                </c:pt>
                <c:pt idx="11">
                  <c:v>2300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0483584"/>
        <c:axId val="30485120"/>
      </c:barChart>
      <c:catAx>
        <c:axId val="304835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0485120"/>
        <c:crosses val="autoZero"/>
        <c:auto val="1"/>
        <c:lblAlgn val="ctr"/>
        <c:lblOffset val="100"/>
        <c:noMultiLvlLbl val="0"/>
      </c:catAx>
      <c:valAx>
        <c:axId val="304851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0483584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/>
      <c:scatterChart>
        <c:scatterStyle val="lineMarker"/>
        <c:varyColors val="0"/>
        <c:ser>
          <c:idx val="0"/>
          <c:order val="0"/>
          <c:tx>
            <c:strRef>
              <c:f>Plan1!$D$2:$D$5</c:f>
              <c:strCache>
                <c:ptCount val="4"/>
                <c:pt idx="1">
                  <c:v>TEMPO DE VIDA DO PRODUTO NO MERCADO</c:v>
                </c:pt>
                <c:pt idx="3">
                  <c:v>eixo x =  tempo  de vida em meses 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Plan1!$C$6:$C$18</c:f>
              <c:numCache>
                <c:formatCode>General</c:formatCode>
                <c:ptCount val="13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</c:numCache>
            </c:numRef>
          </c:xVal>
          <c:yVal>
            <c:numRef>
              <c:f>Plan1!$D$6:$D$18</c:f>
              <c:numCache>
                <c:formatCode>General</c:formatCode>
                <c:ptCount val="13"/>
                <c:pt idx="0">
                  <c:v>0</c:v>
                </c:pt>
                <c:pt idx="1">
                  <c:v>450</c:v>
                </c:pt>
                <c:pt idx="2">
                  <c:v>718</c:v>
                </c:pt>
                <c:pt idx="3">
                  <c:v>632</c:v>
                </c:pt>
                <c:pt idx="4">
                  <c:v>810</c:v>
                </c:pt>
                <c:pt idx="5">
                  <c:v>845</c:v>
                </c:pt>
                <c:pt idx="6">
                  <c:v>1550</c:v>
                </c:pt>
                <c:pt idx="7">
                  <c:v>2150</c:v>
                </c:pt>
                <c:pt idx="8">
                  <c:v>1748</c:v>
                </c:pt>
                <c:pt idx="9">
                  <c:v>2038</c:v>
                </c:pt>
                <c:pt idx="10">
                  <c:v>1850</c:v>
                </c:pt>
                <c:pt idx="11">
                  <c:v>2300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0507392"/>
        <c:axId val="30509312"/>
      </c:scatterChart>
      <c:valAx>
        <c:axId val="305073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0509312"/>
        <c:crosses val="autoZero"/>
        <c:crossBetween val="midCat"/>
      </c:valAx>
      <c:valAx>
        <c:axId val="305093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0507392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6_5">
  <dgm:title val=""/>
  <dgm:desc val=""/>
  <dgm:catLst>
    <dgm:cat type="accent6" pri="11500"/>
  </dgm:catLst>
  <dgm:styleLbl name="node0">
    <dgm:fillClrLst meth="cycle">
      <a:schemeClr val="accent6">
        <a:alpha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6">
        <a:alpha val="90000"/>
      </a:schemeClr>
      <a:schemeClr val="accent6">
        <a:alpha val="50000"/>
      </a:schemeClr>
    </dgm:fillClrLst>
    <dgm:linClrLst>
      <a:schemeClr val="accent6">
        <a:alpha val="90000"/>
      </a:schemeClr>
      <a:schemeClr val="accent6">
        <a:alpha val="50000"/>
      </a:schemeClr>
    </dgm:linClrLst>
    <dgm:effectClrLst/>
    <dgm:txLinClrLst/>
    <dgm:txFillClrLst/>
    <dgm:txEffectClrLst/>
  </dgm:styleLbl>
  <dgm:styleLbl name="node1">
    <dgm:fillClrLst>
      <a:schemeClr val="accent6">
        <a:alpha val="9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>
      <a:schemeClr val="accent6">
        <a:shade val="90000"/>
      </a:schemeClr>
      <a:schemeClr val="accent6">
        <a:tint val="5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6">
        <a:shade val="80000"/>
        <a:alpha val="50000"/>
      </a:schemeClr>
      <a:schemeClr val="accent6">
        <a:alpha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>
        <a:alpha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6">
        <a:alpha val="3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6">
        <a:tint val="50000"/>
        <a:alpha val="90000"/>
      </a:schemeClr>
      <a:schemeClr val="accent6">
        <a:tint val="20000"/>
        <a:alpha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6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6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6">
        <a:shade val="90000"/>
      </a:schemeClr>
      <a:schemeClr val="accent6">
        <a:tint val="50000"/>
      </a:schemeClr>
    </dgm:fillClrLst>
    <dgm:linClrLst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fgSibTrans2D1">
    <dgm:fillClrLst>
      <a:schemeClr val="accent6">
        <a:shade val="90000"/>
      </a:schemeClr>
      <a:schemeClr val="accent6">
        <a:tint val="50000"/>
      </a:schemeClr>
    </dgm:fillClrLst>
    <dgm:linClrLst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bgSibTrans2D1">
    <dgm:fillClrLst>
      <a:schemeClr val="accent6">
        <a:shade val="90000"/>
      </a:schemeClr>
      <a:schemeClr val="accent6">
        <a:tint val="50000"/>
      </a:schemeClr>
    </dgm:fillClrLst>
    <dgm:linClrLst>
      <a:schemeClr val="accent6">
        <a:shade val="90000"/>
      </a:schemeClr>
      <a:schemeClr val="accent6">
        <a:tint val="50000"/>
      </a:schemeClr>
    </dgm:linClrLst>
    <dgm:effectClrLst/>
    <dgm:txLinClrLst/>
    <dgm:txFillClrLst/>
    <dgm:txEffectClrLst/>
  </dgm:styleLbl>
  <dgm:styleLbl name="sibTrans1D1">
    <dgm:fillClrLst>
      <a:schemeClr val="accent6">
        <a:shade val="90000"/>
      </a:schemeClr>
      <a:schemeClr val="accent6">
        <a:tint val="50000"/>
      </a:schemeClr>
    </dgm:fillClrLst>
    <dgm:linClrLst>
      <a:schemeClr val="accent6">
        <a:shade val="90000"/>
      </a:schemeClr>
      <a:schemeClr val="accent6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6">
        <a:alpha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6">
        <a:alpha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6">
        <a:alpha val="90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6">
        <a:alpha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6">
        <a:shade val="8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parChTrans2D2">
    <dgm:fillClrLst meth="repeat">
      <a:schemeClr val="accent6">
        <a:tint val="90000"/>
      </a:schemeClr>
    </dgm:fillClrLst>
    <dgm:linClrLst meth="repeat">
      <a:schemeClr val="accent6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6">
        <a:tint val="70000"/>
      </a:schemeClr>
    </dgm:fillClrLst>
    <dgm:linClrLst meth="repeat">
      <a:schemeClr val="accent6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6">
        <a:tint val="5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parChTrans1D1">
    <dgm:fillClrLst meth="repeat">
      <a:schemeClr val="accent6">
        <a:shade val="8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>
        <a:tint val="9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6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6">
        <a:alpha val="90000"/>
      </a:schemeClr>
      <a:schemeClr val="accent6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6">
        <a:alpha val="90000"/>
      </a:schemeClr>
      <a:schemeClr val="accent6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6">
        <a:alpha val="90000"/>
      </a:schemeClr>
      <a:schemeClr val="accent6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>
      <a:schemeClr val="accent6">
        <a:alpha val="90000"/>
      </a:schemeClr>
      <a:schemeClr val="accent6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6">
        <a:alpha val="90000"/>
      </a:schemeClr>
      <a:schemeClr val="accent6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6">
        <a:alpha val="90000"/>
      </a:schemeClr>
      <a:schemeClr val="accent6">
        <a:alpha val="5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6">
        <a:alpha val="90000"/>
        <a:tint val="40000"/>
      </a:schemeClr>
      <a:schemeClr val="accent6">
        <a:alpha val="50000"/>
        <a:tint val="40000"/>
      </a:schemeClr>
    </dgm:fillClrLst>
    <dgm:linClrLst meth="repeat">
      <a:schemeClr val="accent6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6">
        <a:alpha val="90000"/>
        <a:tint val="40000"/>
      </a:schemeClr>
    </dgm:fillClrLst>
    <dgm:linClrLst meth="repeat">
      <a:schemeClr val="accent6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6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6">
        <a:tint val="90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6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6">
        <a:tint val="5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8D86FCE2-899F-45D2-907E-147D00C6148A}" type="doc">
      <dgm:prSet loTypeId="urn:microsoft.com/office/officeart/2005/8/layout/orgChart1" loCatId="hierarchy" qsTypeId="urn:microsoft.com/office/officeart/2005/8/quickstyle/3d1" qsCatId="3D" csTypeId="urn:microsoft.com/office/officeart/2005/8/colors/accent6_5" csCatId="accent6" phldr="1"/>
      <dgm:spPr/>
      <dgm:t>
        <a:bodyPr/>
        <a:lstStyle/>
        <a:p>
          <a:endParaRPr lang="pt-BR"/>
        </a:p>
      </dgm:t>
    </dgm:pt>
    <dgm:pt modelId="{AC82CCF8-F7C9-46FA-B136-3284A8941443}">
      <dgm:prSet phldrT="[Texto]"/>
      <dgm:spPr/>
      <dgm:t>
        <a:bodyPr/>
        <a:lstStyle/>
        <a:p>
          <a:r>
            <a:rPr lang="pt-BR" dirty="0" smtClean="0"/>
            <a:t>Diretor </a:t>
          </a:r>
          <a:endParaRPr lang="pt-BR" dirty="0"/>
        </a:p>
      </dgm:t>
    </dgm:pt>
    <dgm:pt modelId="{6F87D102-5775-4DCA-BE82-465204D6D003}" type="parTrans" cxnId="{40787C92-B9EE-4C06-B241-AC14DA51E134}">
      <dgm:prSet/>
      <dgm:spPr/>
      <dgm:t>
        <a:bodyPr/>
        <a:lstStyle/>
        <a:p>
          <a:endParaRPr lang="pt-BR"/>
        </a:p>
      </dgm:t>
    </dgm:pt>
    <dgm:pt modelId="{65B37320-3A98-4C3E-AB3A-73EA64F099D6}" type="sibTrans" cxnId="{40787C92-B9EE-4C06-B241-AC14DA51E134}">
      <dgm:prSet/>
      <dgm:spPr/>
      <dgm:t>
        <a:bodyPr/>
        <a:lstStyle/>
        <a:p>
          <a:endParaRPr lang="pt-BR"/>
        </a:p>
      </dgm:t>
    </dgm:pt>
    <dgm:pt modelId="{27719A66-FC59-4094-94C1-653FE32C24AF}" type="asst">
      <dgm:prSet phldrT="[Texto]"/>
      <dgm:spPr/>
      <dgm:t>
        <a:bodyPr/>
        <a:lstStyle/>
        <a:p>
          <a:r>
            <a:rPr lang="pt-BR" dirty="0" smtClean="0"/>
            <a:t>Gerente administrativo</a:t>
          </a:r>
          <a:endParaRPr lang="pt-BR" dirty="0"/>
        </a:p>
      </dgm:t>
    </dgm:pt>
    <dgm:pt modelId="{9E2BCD40-D482-44CF-B5D1-7A0320BB2A5B}" type="parTrans" cxnId="{F4EF1C71-31FD-4595-A517-8D91C61BAD8C}">
      <dgm:prSet/>
      <dgm:spPr/>
      <dgm:t>
        <a:bodyPr/>
        <a:lstStyle/>
        <a:p>
          <a:endParaRPr lang="pt-BR"/>
        </a:p>
      </dgm:t>
    </dgm:pt>
    <dgm:pt modelId="{9711E76E-23F2-45F6-86BC-9C404B3976C8}" type="sibTrans" cxnId="{F4EF1C71-31FD-4595-A517-8D91C61BAD8C}">
      <dgm:prSet/>
      <dgm:spPr/>
      <dgm:t>
        <a:bodyPr/>
        <a:lstStyle/>
        <a:p>
          <a:endParaRPr lang="pt-BR"/>
        </a:p>
      </dgm:t>
    </dgm:pt>
    <dgm:pt modelId="{2C20683F-F722-48E1-97E0-18F03964BBCE}">
      <dgm:prSet phldrT="[Texto]"/>
      <dgm:spPr/>
      <dgm:t>
        <a:bodyPr/>
        <a:lstStyle/>
        <a:p>
          <a:r>
            <a:rPr lang="pt-BR" dirty="0" smtClean="0"/>
            <a:t>atendimento</a:t>
          </a:r>
          <a:endParaRPr lang="pt-BR" dirty="0"/>
        </a:p>
      </dgm:t>
    </dgm:pt>
    <dgm:pt modelId="{DFEFE618-1963-48C2-AD1E-1F043D0D49A5}" type="parTrans" cxnId="{42580890-972C-4564-9FC8-2F926495C3FE}">
      <dgm:prSet/>
      <dgm:spPr/>
      <dgm:t>
        <a:bodyPr/>
        <a:lstStyle/>
        <a:p>
          <a:endParaRPr lang="pt-BR"/>
        </a:p>
      </dgm:t>
    </dgm:pt>
    <dgm:pt modelId="{0C3A1FCE-1033-49ED-A860-0B11FFB0A30F}" type="sibTrans" cxnId="{42580890-972C-4564-9FC8-2F926495C3FE}">
      <dgm:prSet/>
      <dgm:spPr/>
      <dgm:t>
        <a:bodyPr/>
        <a:lstStyle/>
        <a:p>
          <a:endParaRPr lang="pt-BR"/>
        </a:p>
      </dgm:t>
    </dgm:pt>
    <dgm:pt modelId="{A2BB1DF0-0226-492E-99DC-03BFBE667D70}">
      <dgm:prSet phldrT="[Texto]"/>
      <dgm:spPr/>
      <dgm:t>
        <a:bodyPr/>
        <a:lstStyle/>
        <a:p>
          <a:r>
            <a:rPr lang="pt-BR" dirty="0" smtClean="0"/>
            <a:t>Marketing e propaganda</a:t>
          </a:r>
          <a:endParaRPr lang="pt-BR" dirty="0"/>
        </a:p>
      </dgm:t>
    </dgm:pt>
    <dgm:pt modelId="{90F4F0DC-BEE1-4212-9BEE-5BAEDAC97620}" type="parTrans" cxnId="{8B68E563-7A4D-472B-B860-C3618C1C5870}">
      <dgm:prSet/>
      <dgm:spPr/>
      <dgm:t>
        <a:bodyPr/>
        <a:lstStyle/>
        <a:p>
          <a:endParaRPr lang="pt-BR"/>
        </a:p>
      </dgm:t>
    </dgm:pt>
    <dgm:pt modelId="{52EDC67F-870E-4652-B626-3FF43B29FEB8}" type="sibTrans" cxnId="{8B68E563-7A4D-472B-B860-C3618C1C5870}">
      <dgm:prSet/>
      <dgm:spPr/>
      <dgm:t>
        <a:bodyPr/>
        <a:lstStyle/>
        <a:p>
          <a:endParaRPr lang="pt-BR"/>
        </a:p>
      </dgm:t>
    </dgm:pt>
    <dgm:pt modelId="{FE4FB014-CC58-472D-973E-241373ACBC41}">
      <dgm:prSet phldrT="[Texto]"/>
      <dgm:spPr/>
      <dgm:t>
        <a:bodyPr/>
        <a:lstStyle/>
        <a:p>
          <a:r>
            <a:rPr lang="pt-BR" dirty="0" err="1" smtClean="0"/>
            <a:t>Assistencia</a:t>
          </a:r>
          <a:r>
            <a:rPr lang="pt-BR" dirty="0" smtClean="0"/>
            <a:t> </a:t>
          </a:r>
          <a:r>
            <a:rPr lang="pt-BR" dirty="0" err="1" smtClean="0"/>
            <a:t>tecnica</a:t>
          </a:r>
          <a:endParaRPr lang="pt-BR" dirty="0"/>
        </a:p>
      </dgm:t>
    </dgm:pt>
    <dgm:pt modelId="{E061D7C6-08E0-45BC-801F-BE26E5A3C1E9}" type="parTrans" cxnId="{F025DD90-74DC-45AE-A098-E5E90C4816B3}">
      <dgm:prSet/>
      <dgm:spPr/>
      <dgm:t>
        <a:bodyPr/>
        <a:lstStyle/>
        <a:p>
          <a:endParaRPr lang="pt-BR"/>
        </a:p>
      </dgm:t>
    </dgm:pt>
    <dgm:pt modelId="{57F54EB6-6424-44E3-A6F6-833710E47923}" type="sibTrans" cxnId="{F025DD90-74DC-45AE-A098-E5E90C4816B3}">
      <dgm:prSet/>
      <dgm:spPr/>
      <dgm:t>
        <a:bodyPr/>
        <a:lstStyle/>
        <a:p>
          <a:endParaRPr lang="pt-BR"/>
        </a:p>
      </dgm:t>
    </dgm:pt>
    <dgm:pt modelId="{08649B00-67D1-4A7E-865A-89EA20A230BD}" type="pres">
      <dgm:prSet presAssocID="{8D86FCE2-899F-45D2-907E-147D00C6148A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pt-BR"/>
        </a:p>
      </dgm:t>
    </dgm:pt>
    <dgm:pt modelId="{B694A3EB-72B7-46F1-9F12-3BA559D0CB34}" type="pres">
      <dgm:prSet presAssocID="{AC82CCF8-F7C9-46FA-B136-3284A8941443}" presName="hierRoot1" presStyleCnt="0">
        <dgm:presLayoutVars>
          <dgm:hierBranch val="init"/>
        </dgm:presLayoutVars>
      </dgm:prSet>
      <dgm:spPr/>
    </dgm:pt>
    <dgm:pt modelId="{F69A08CF-1287-4B13-8400-E90C996DD0D1}" type="pres">
      <dgm:prSet presAssocID="{AC82CCF8-F7C9-46FA-B136-3284A8941443}" presName="rootComposite1" presStyleCnt="0"/>
      <dgm:spPr/>
    </dgm:pt>
    <dgm:pt modelId="{603F45EE-4837-417F-BA36-2AF049E1E4AA}" type="pres">
      <dgm:prSet presAssocID="{AC82CCF8-F7C9-46FA-B136-3284A8941443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95DEC913-D7D2-41D7-A8CA-3535815492CE}" type="pres">
      <dgm:prSet presAssocID="{AC82CCF8-F7C9-46FA-B136-3284A8941443}" presName="rootConnector1" presStyleLbl="node1" presStyleIdx="0" presStyleCnt="0"/>
      <dgm:spPr/>
      <dgm:t>
        <a:bodyPr/>
        <a:lstStyle/>
        <a:p>
          <a:endParaRPr lang="pt-BR"/>
        </a:p>
      </dgm:t>
    </dgm:pt>
    <dgm:pt modelId="{87A8161A-3204-48D1-A82F-6B7C942CB823}" type="pres">
      <dgm:prSet presAssocID="{AC82CCF8-F7C9-46FA-B136-3284A8941443}" presName="hierChild2" presStyleCnt="0"/>
      <dgm:spPr/>
    </dgm:pt>
    <dgm:pt modelId="{EC298A7A-F79B-46BE-BF72-073BD870EC5C}" type="pres">
      <dgm:prSet presAssocID="{DFEFE618-1963-48C2-AD1E-1F043D0D49A5}" presName="Name37" presStyleLbl="parChTrans1D2" presStyleIdx="0" presStyleCnt="4"/>
      <dgm:spPr/>
      <dgm:t>
        <a:bodyPr/>
        <a:lstStyle/>
        <a:p>
          <a:endParaRPr lang="pt-BR"/>
        </a:p>
      </dgm:t>
    </dgm:pt>
    <dgm:pt modelId="{BEF15CD8-EBF2-4C1B-AC67-8A75B190636C}" type="pres">
      <dgm:prSet presAssocID="{2C20683F-F722-48E1-97E0-18F03964BBCE}" presName="hierRoot2" presStyleCnt="0">
        <dgm:presLayoutVars>
          <dgm:hierBranch val="init"/>
        </dgm:presLayoutVars>
      </dgm:prSet>
      <dgm:spPr/>
    </dgm:pt>
    <dgm:pt modelId="{8B84CC8D-DC79-4156-8112-A63D2DF27B49}" type="pres">
      <dgm:prSet presAssocID="{2C20683F-F722-48E1-97E0-18F03964BBCE}" presName="rootComposite" presStyleCnt="0"/>
      <dgm:spPr/>
    </dgm:pt>
    <dgm:pt modelId="{6F08198F-9047-4259-85A0-3B509574F9AE}" type="pres">
      <dgm:prSet presAssocID="{2C20683F-F722-48E1-97E0-18F03964BBCE}" presName="rootText" presStyleLbl="node2" presStyleIdx="0" presStyleCnt="3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8E28E506-3502-4C5F-96DC-4912BC3AF4EB}" type="pres">
      <dgm:prSet presAssocID="{2C20683F-F722-48E1-97E0-18F03964BBCE}" presName="rootConnector" presStyleLbl="node2" presStyleIdx="0" presStyleCnt="3"/>
      <dgm:spPr/>
      <dgm:t>
        <a:bodyPr/>
        <a:lstStyle/>
        <a:p>
          <a:endParaRPr lang="pt-BR"/>
        </a:p>
      </dgm:t>
    </dgm:pt>
    <dgm:pt modelId="{C3C337D9-53FD-4EAC-92B8-0EDB6AB649C8}" type="pres">
      <dgm:prSet presAssocID="{2C20683F-F722-48E1-97E0-18F03964BBCE}" presName="hierChild4" presStyleCnt="0"/>
      <dgm:spPr/>
    </dgm:pt>
    <dgm:pt modelId="{4E2F0B05-7FC3-423B-B491-DBDF9DD1D1FC}" type="pres">
      <dgm:prSet presAssocID="{2C20683F-F722-48E1-97E0-18F03964BBCE}" presName="hierChild5" presStyleCnt="0"/>
      <dgm:spPr/>
    </dgm:pt>
    <dgm:pt modelId="{3A268D68-78CB-470A-AA40-2A7261D879DE}" type="pres">
      <dgm:prSet presAssocID="{90F4F0DC-BEE1-4212-9BEE-5BAEDAC97620}" presName="Name37" presStyleLbl="parChTrans1D2" presStyleIdx="1" presStyleCnt="4"/>
      <dgm:spPr/>
      <dgm:t>
        <a:bodyPr/>
        <a:lstStyle/>
        <a:p>
          <a:endParaRPr lang="pt-BR"/>
        </a:p>
      </dgm:t>
    </dgm:pt>
    <dgm:pt modelId="{C1863648-A611-47E1-9EC0-3DC8618A507D}" type="pres">
      <dgm:prSet presAssocID="{A2BB1DF0-0226-492E-99DC-03BFBE667D70}" presName="hierRoot2" presStyleCnt="0">
        <dgm:presLayoutVars>
          <dgm:hierBranch val="init"/>
        </dgm:presLayoutVars>
      </dgm:prSet>
      <dgm:spPr/>
    </dgm:pt>
    <dgm:pt modelId="{B378DDED-CCC5-4354-A226-30E376D84FFD}" type="pres">
      <dgm:prSet presAssocID="{A2BB1DF0-0226-492E-99DC-03BFBE667D70}" presName="rootComposite" presStyleCnt="0"/>
      <dgm:spPr/>
    </dgm:pt>
    <dgm:pt modelId="{2B92CDB0-83DD-413F-8FB9-292346F28923}" type="pres">
      <dgm:prSet presAssocID="{A2BB1DF0-0226-492E-99DC-03BFBE667D70}" presName="rootText" presStyleLbl="node2" presStyleIdx="1" presStyleCnt="3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B26F3EDC-959D-45E1-8E35-19FAA8E10EEA}" type="pres">
      <dgm:prSet presAssocID="{A2BB1DF0-0226-492E-99DC-03BFBE667D70}" presName="rootConnector" presStyleLbl="node2" presStyleIdx="1" presStyleCnt="3"/>
      <dgm:spPr/>
      <dgm:t>
        <a:bodyPr/>
        <a:lstStyle/>
        <a:p>
          <a:endParaRPr lang="pt-BR"/>
        </a:p>
      </dgm:t>
    </dgm:pt>
    <dgm:pt modelId="{B09BBE6D-AC54-4303-A38A-AF3B715BC534}" type="pres">
      <dgm:prSet presAssocID="{A2BB1DF0-0226-492E-99DC-03BFBE667D70}" presName="hierChild4" presStyleCnt="0"/>
      <dgm:spPr/>
    </dgm:pt>
    <dgm:pt modelId="{19BADB22-C57D-4353-A644-2D02527E3477}" type="pres">
      <dgm:prSet presAssocID="{A2BB1DF0-0226-492E-99DC-03BFBE667D70}" presName="hierChild5" presStyleCnt="0"/>
      <dgm:spPr/>
    </dgm:pt>
    <dgm:pt modelId="{ED483734-6103-47DB-8AF6-D651CFD4BBFC}" type="pres">
      <dgm:prSet presAssocID="{E061D7C6-08E0-45BC-801F-BE26E5A3C1E9}" presName="Name37" presStyleLbl="parChTrans1D2" presStyleIdx="2" presStyleCnt="4"/>
      <dgm:spPr/>
      <dgm:t>
        <a:bodyPr/>
        <a:lstStyle/>
        <a:p>
          <a:endParaRPr lang="pt-BR"/>
        </a:p>
      </dgm:t>
    </dgm:pt>
    <dgm:pt modelId="{105C0ED1-6BEA-4C87-A252-58148037B990}" type="pres">
      <dgm:prSet presAssocID="{FE4FB014-CC58-472D-973E-241373ACBC41}" presName="hierRoot2" presStyleCnt="0">
        <dgm:presLayoutVars>
          <dgm:hierBranch val="init"/>
        </dgm:presLayoutVars>
      </dgm:prSet>
      <dgm:spPr/>
    </dgm:pt>
    <dgm:pt modelId="{1397954A-6A26-4AE0-B613-C682B957D29B}" type="pres">
      <dgm:prSet presAssocID="{FE4FB014-CC58-472D-973E-241373ACBC41}" presName="rootComposite" presStyleCnt="0"/>
      <dgm:spPr/>
    </dgm:pt>
    <dgm:pt modelId="{EDB7345E-8CA5-4EC8-921C-5071DDB333CB}" type="pres">
      <dgm:prSet presAssocID="{FE4FB014-CC58-472D-973E-241373ACBC41}" presName="rootText" presStyleLbl="node2" presStyleIdx="2" presStyleCnt="3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562FBA2B-177D-452A-BCA8-54A17BF42E0C}" type="pres">
      <dgm:prSet presAssocID="{FE4FB014-CC58-472D-973E-241373ACBC41}" presName="rootConnector" presStyleLbl="node2" presStyleIdx="2" presStyleCnt="3"/>
      <dgm:spPr/>
      <dgm:t>
        <a:bodyPr/>
        <a:lstStyle/>
        <a:p>
          <a:endParaRPr lang="pt-BR"/>
        </a:p>
      </dgm:t>
    </dgm:pt>
    <dgm:pt modelId="{DEE9017F-1AC8-4697-B580-1D6301F43171}" type="pres">
      <dgm:prSet presAssocID="{FE4FB014-CC58-472D-973E-241373ACBC41}" presName="hierChild4" presStyleCnt="0"/>
      <dgm:spPr/>
    </dgm:pt>
    <dgm:pt modelId="{F93B4493-0C2A-41C7-8A9F-C685FEC85026}" type="pres">
      <dgm:prSet presAssocID="{FE4FB014-CC58-472D-973E-241373ACBC41}" presName="hierChild5" presStyleCnt="0"/>
      <dgm:spPr/>
    </dgm:pt>
    <dgm:pt modelId="{3C20BF73-CB8A-48C1-B167-292009C46CE6}" type="pres">
      <dgm:prSet presAssocID="{AC82CCF8-F7C9-46FA-B136-3284A8941443}" presName="hierChild3" presStyleCnt="0"/>
      <dgm:spPr/>
    </dgm:pt>
    <dgm:pt modelId="{4EB8A001-9988-48B2-83D3-D8BD335479D5}" type="pres">
      <dgm:prSet presAssocID="{9E2BCD40-D482-44CF-B5D1-7A0320BB2A5B}" presName="Name111" presStyleLbl="parChTrans1D2" presStyleIdx="3" presStyleCnt="4"/>
      <dgm:spPr/>
      <dgm:t>
        <a:bodyPr/>
        <a:lstStyle/>
        <a:p>
          <a:endParaRPr lang="pt-BR"/>
        </a:p>
      </dgm:t>
    </dgm:pt>
    <dgm:pt modelId="{7585320B-5033-493E-91E5-55EC422EFD72}" type="pres">
      <dgm:prSet presAssocID="{27719A66-FC59-4094-94C1-653FE32C24AF}" presName="hierRoot3" presStyleCnt="0">
        <dgm:presLayoutVars>
          <dgm:hierBranch val="init"/>
        </dgm:presLayoutVars>
      </dgm:prSet>
      <dgm:spPr/>
    </dgm:pt>
    <dgm:pt modelId="{9220F1A0-CB66-4DCC-86D6-34C00084A05E}" type="pres">
      <dgm:prSet presAssocID="{27719A66-FC59-4094-94C1-653FE32C24AF}" presName="rootComposite3" presStyleCnt="0"/>
      <dgm:spPr/>
    </dgm:pt>
    <dgm:pt modelId="{20E84721-4AC5-4804-A9CF-A80344F34EFC}" type="pres">
      <dgm:prSet presAssocID="{27719A66-FC59-4094-94C1-653FE32C24AF}" presName="rootText3" presStyleLbl="asst1" presStyleIdx="0" presStyleCnt="1">
        <dgm:presLayoutVars>
          <dgm:chPref val="3"/>
        </dgm:presLayoutVars>
      </dgm:prSet>
      <dgm:spPr/>
      <dgm:t>
        <a:bodyPr/>
        <a:lstStyle/>
        <a:p>
          <a:endParaRPr lang="pt-BR"/>
        </a:p>
      </dgm:t>
    </dgm:pt>
    <dgm:pt modelId="{23B5E4A0-6285-4CAB-9899-79F073D62D22}" type="pres">
      <dgm:prSet presAssocID="{27719A66-FC59-4094-94C1-653FE32C24AF}" presName="rootConnector3" presStyleLbl="asst1" presStyleIdx="0" presStyleCnt="1"/>
      <dgm:spPr/>
      <dgm:t>
        <a:bodyPr/>
        <a:lstStyle/>
        <a:p>
          <a:endParaRPr lang="pt-BR"/>
        </a:p>
      </dgm:t>
    </dgm:pt>
    <dgm:pt modelId="{E781F75D-3C87-4889-A232-DA3D6E54C6DA}" type="pres">
      <dgm:prSet presAssocID="{27719A66-FC59-4094-94C1-653FE32C24AF}" presName="hierChild6" presStyleCnt="0"/>
      <dgm:spPr/>
    </dgm:pt>
    <dgm:pt modelId="{E2E916F9-1A88-4FFD-A250-46506C553936}" type="pres">
      <dgm:prSet presAssocID="{27719A66-FC59-4094-94C1-653FE32C24AF}" presName="hierChild7" presStyleCnt="0"/>
      <dgm:spPr/>
    </dgm:pt>
  </dgm:ptLst>
  <dgm:cxnLst>
    <dgm:cxn modelId="{FA2F286F-FB1F-456F-A8C5-771C4BF49ACA}" type="presOf" srcId="{FE4FB014-CC58-472D-973E-241373ACBC41}" destId="{EDB7345E-8CA5-4EC8-921C-5071DDB333CB}" srcOrd="0" destOrd="0" presId="urn:microsoft.com/office/officeart/2005/8/layout/orgChart1"/>
    <dgm:cxn modelId="{8B68E563-7A4D-472B-B860-C3618C1C5870}" srcId="{AC82CCF8-F7C9-46FA-B136-3284A8941443}" destId="{A2BB1DF0-0226-492E-99DC-03BFBE667D70}" srcOrd="2" destOrd="0" parTransId="{90F4F0DC-BEE1-4212-9BEE-5BAEDAC97620}" sibTransId="{52EDC67F-870E-4652-B626-3FF43B29FEB8}"/>
    <dgm:cxn modelId="{8C84CEED-078E-41F1-9C69-4CBB2A617F87}" type="presOf" srcId="{2C20683F-F722-48E1-97E0-18F03964BBCE}" destId="{6F08198F-9047-4259-85A0-3B509574F9AE}" srcOrd="0" destOrd="0" presId="urn:microsoft.com/office/officeart/2005/8/layout/orgChart1"/>
    <dgm:cxn modelId="{9E81A71B-FE88-4CDC-9005-37F02D3E2D40}" type="presOf" srcId="{DFEFE618-1963-48C2-AD1E-1F043D0D49A5}" destId="{EC298A7A-F79B-46BE-BF72-073BD870EC5C}" srcOrd="0" destOrd="0" presId="urn:microsoft.com/office/officeart/2005/8/layout/orgChart1"/>
    <dgm:cxn modelId="{1EFDDA84-F438-4F03-91FF-60B67C423AD4}" type="presOf" srcId="{9E2BCD40-D482-44CF-B5D1-7A0320BB2A5B}" destId="{4EB8A001-9988-48B2-83D3-D8BD335479D5}" srcOrd="0" destOrd="0" presId="urn:microsoft.com/office/officeart/2005/8/layout/orgChart1"/>
    <dgm:cxn modelId="{6C16A319-6593-4F9A-B590-C1F08FFA38A6}" type="presOf" srcId="{A2BB1DF0-0226-492E-99DC-03BFBE667D70}" destId="{B26F3EDC-959D-45E1-8E35-19FAA8E10EEA}" srcOrd="1" destOrd="0" presId="urn:microsoft.com/office/officeart/2005/8/layout/orgChart1"/>
    <dgm:cxn modelId="{BB23EF17-966A-4A7A-B4F6-EF5F31661DD0}" type="presOf" srcId="{AC82CCF8-F7C9-46FA-B136-3284A8941443}" destId="{95DEC913-D7D2-41D7-A8CA-3535815492CE}" srcOrd="1" destOrd="0" presId="urn:microsoft.com/office/officeart/2005/8/layout/orgChart1"/>
    <dgm:cxn modelId="{808A7CD1-6236-4AA9-AD5F-A9050E8C5E88}" type="presOf" srcId="{FE4FB014-CC58-472D-973E-241373ACBC41}" destId="{562FBA2B-177D-452A-BCA8-54A17BF42E0C}" srcOrd="1" destOrd="0" presId="urn:microsoft.com/office/officeart/2005/8/layout/orgChart1"/>
    <dgm:cxn modelId="{BEBA2A8D-18CD-43E3-AF82-F3BCFC956D56}" type="presOf" srcId="{2C20683F-F722-48E1-97E0-18F03964BBCE}" destId="{8E28E506-3502-4C5F-96DC-4912BC3AF4EB}" srcOrd="1" destOrd="0" presId="urn:microsoft.com/office/officeart/2005/8/layout/orgChart1"/>
    <dgm:cxn modelId="{F025DD90-74DC-45AE-A098-E5E90C4816B3}" srcId="{AC82CCF8-F7C9-46FA-B136-3284A8941443}" destId="{FE4FB014-CC58-472D-973E-241373ACBC41}" srcOrd="3" destOrd="0" parTransId="{E061D7C6-08E0-45BC-801F-BE26E5A3C1E9}" sibTransId="{57F54EB6-6424-44E3-A6F6-833710E47923}"/>
    <dgm:cxn modelId="{40787C92-B9EE-4C06-B241-AC14DA51E134}" srcId="{8D86FCE2-899F-45D2-907E-147D00C6148A}" destId="{AC82CCF8-F7C9-46FA-B136-3284A8941443}" srcOrd="0" destOrd="0" parTransId="{6F87D102-5775-4DCA-BE82-465204D6D003}" sibTransId="{65B37320-3A98-4C3E-AB3A-73EA64F099D6}"/>
    <dgm:cxn modelId="{42580890-972C-4564-9FC8-2F926495C3FE}" srcId="{AC82CCF8-F7C9-46FA-B136-3284A8941443}" destId="{2C20683F-F722-48E1-97E0-18F03964BBCE}" srcOrd="1" destOrd="0" parTransId="{DFEFE618-1963-48C2-AD1E-1F043D0D49A5}" sibTransId="{0C3A1FCE-1033-49ED-A860-0B11FFB0A30F}"/>
    <dgm:cxn modelId="{2C483521-972B-44CF-A891-1B58BC2894C2}" type="presOf" srcId="{90F4F0DC-BEE1-4212-9BEE-5BAEDAC97620}" destId="{3A268D68-78CB-470A-AA40-2A7261D879DE}" srcOrd="0" destOrd="0" presId="urn:microsoft.com/office/officeart/2005/8/layout/orgChart1"/>
    <dgm:cxn modelId="{74DC8F43-40FE-420D-9EB2-3A36E4ED8CFA}" type="presOf" srcId="{AC82CCF8-F7C9-46FA-B136-3284A8941443}" destId="{603F45EE-4837-417F-BA36-2AF049E1E4AA}" srcOrd="0" destOrd="0" presId="urn:microsoft.com/office/officeart/2005/8/layout/orgChart1"/>
    <dgm:cxn modelId="{D0CB84A3-2A5E-4A46-AD62-48D2F5EF5B1E}" type="presOf" srcId="{8D86FCE2-899F-45D2-907E-147D00C6148A}" destId="{08649B00-67D1-4A7E-865A-89EA20A230BD}" srcOrd="0" destOrd="0" presId="urn:microsoft.com/office/officeart/2005/8/layout/orgChart1"/>
    <dgm:cxn modelId="{7DDAB307-F8B6-4045-BD86-1B6FD436321A}" type="presOf" srcId="{27719A66-FC59-4094-94C1-653FE32C24AF}" destId="{23B5E4A0-6285-4CAB-9899-79F073D62D22}" srcOrd="1" destOrd="0" presId="urn:microsoft.com/office/officeart/2005/8/layout/orgChart1"/>
    <dgm:cxn modelId="{CA030A79-EB14-4745-A8BD-9E377D8647F6}" type="presOf" srcId="{27719A66-FC59-4094-94C1-653FE32C24AF}" destId="{20E84721-4AC5-4804-A9CF-A80344F34EFC}" srcOrd="0" destOrd="0" presId="urn:microsoft.com/office/officeart/2005/8/layout/orgChart1"/>
    <dgm:cxn modelId="{78E81E44-4AF8-4E8B-AFDB-EA65D2C08004}" type="presOf" srcId="{A2BB1DF0-0226-492E-99DC-03BFBE667D70}" destId="{2B92CDB0-83DD-413F-8FB9-292346F28923}" srcOrd="0" destOrd="0" presId="urn:microsoft.com/office/officeart/2005/8/layout/orgChart1"/>
    <dgm:cxn modelId="{F4EF1C71-31FD-4595-A517-8D91C61BAD8C}" srcId="{AC82CCF8-F7C9-46FA-B136-3284A8941443}" destId="{27719A66-FC59-4094-94C1-653FE32C24AF}" srcOrd="0" destOrd="0" parTransId="{9E2BCD40-D482-44CF-B5D1-7A0320BB2A5B}" sibTransId="{9711E76E-23F2-45F6-86BC-9C404B3976C8}"/>
    <dgm:cxn modelId="{101C0341-5626-41C1-B606-04C7457527ED}" type="presOf" srcId="{E061D7C6-08E0-45BC-801F-BE26E5A3C1E9}" destId="{ED483734-6103-47DB-8AF6-D651CFD4BBFC}" srcOrd="0" destOrd="0" presId="urn:microsoft.com/office/officeart/2005/8/layout/orgChart1"/>
    <dgm:cxn modelId="{D2C36CC4-0A15-4122-9A84-7EE300FAA10A}" type="presParOf" srcId="{08649B00-67D1-4A7E-865A-89EA20A230BD}" destId="{B694A3EB-72B7-46F1-9F12-3BA559D0CB34}" srcOrd="0" destOrd="0" presId="urn:microsoft.com/office/officeart/2005/8/layout/orgChart1"/>
    <dgm:cxn modelId="{4E581C0B-306E-4073-8E59-7B37AB878FF2}" type="presParOf" srcId="{B694A3EB-72B7-46F1-9F12-3BA559D0CB34}" destId="{F69A08CF-1287-4B13-8400-E90C996DD0D1}" srcOrd="0" destOrd="0" presId="urn:microsoft.com/office/officeart/2005/8/layout/orgChart1"/>
    <dgm:cxn modelId="{28FDDB67-64FE-479B-ADC7-A2220B4DE33F}" type="presParOf" srcId="{F69A08CF-1287-4B13-8400-E90C996DD0D1}" destId="{603F45EE-4837-417F-BA36-2AF049E1E4AA}" srcOrd="0" destOrd="0" presId="urn:microsoft.com/office/officeart/2005/8/layout/orgChart1"/>
    <dgm:cxn modelId="{741F45F0-5FAD-492A-815D-31A59D29F914}" type="presParOf" srcId="{F69A08CF-1287-4B13-8400-E90C996DD0D1}" destId="{95DEC913-D7D2-41D7-A8CA-3535815492CE}" srcOrd="1" destOrd="0" presId="urn:microsoft.com/office/officeart/2005/8/layout/orgChart1"/>
    <dgm:cxn modelId="{4E084E2C-5135-4E02-923F-06E3E2F71B33}" type="presParOf" srcId="{B694A3EB-72B7-46F1-9F12-3BA559D0CB34}" destId="{87A8161A-3204-48D1-A82F-6B7C942CB823}" srcOrd="1" destOrd="0" presId="urn:microsoft.com/office/officeart/2005/8/layout/orgChart1"/>
    <dgm:cxn modelId="{5D73E917-9532-4F23-BE3F-9E37DFC3E56B}" type="presParOf" srcId="{87A8161A-3204-48D1-A82F-6B7C942CB823}" destId="{EC298A7A-F79B-46BE-BF72-073BD870EC5C}" srcOrd="0" destOrd="0" presId="urn:microsoft.com/office/officeart/2005/8/layout/orgChart1"/>
    <dgm:cxn modelId="{15C7785D-BA85-474B-947A-D541C47CFA03}" type="presParOf" srcId="{87A8161A-3204-48D1-A82F-6B7C942CB823}" destId="{BEF15CD8-EBF2-4C1B-AC67-8A75B190636C}" srcOrd="1" destOrd="0" presId="urn:microsoft.com/office/officeart/2005/8/layout/orgChart1"/>
    <dgm:cxn modelId="{BF3DE4E2-920D-456A-8990-8F8422DD3C69}" type="presParOf" srcId="{BEF15CD8-EBF2-4C1B-AC67-8A75B190636C}" destId="{8B84CC8D-DC79-4156-8112-A63D2DF27B49}" srcOrd="0" destOrd="0" presId="urn:microsoft.com/office/officeart/2005/8/layout/orgChart1"/>
    <dgm:cxn modelId="{7790718F-67C1-4064-A487-230D2387B05B}" type="presParOf" srcId="{8B84CC8D-DC79-4156-8112-A63D2DF27B49}" destId="{6F08198F-9047-4259-85A0-3B509574F9AE}" srcOrd="0" destOrd="0" presId="urn:microsoft.com/office/officeart/2005/8/layout/orgChart1"/>
    <dgm:cxn modelId="{CA6AD250-D3E0-4714-955B-F0B81E0D4AC4}" type="presParOf" srcId="{8B84CC8D-DC79-4156-8112-A63D2DF27B49}" destId="{8E28E506-3502-4C5F-96DC-4912BC3AF4EB}" srcOrd="1" destOrd="0" presId="urn:microsoft.com/office/officeart/2005/8/layout/orgChart1"/>
    <dgm:cxn modelId="{BFFD9305-EFBB-4D1C-B076-F39824887611}" type="presParOf" srcId="{BEF15CD8-EBF2-4C1B-AC67-8A75B190636C}" destId="{C3C337D9-53FD-4EAC-92B8-0EDB6AB649C8}" srcOrd="1" destOrd="0" presId="urn:microsoft.com/office/officeart/2005/8/layout/orgChart1"/>
    <dgm:cxn modelId="{B43FB193-1585-4AB4-95BF-C73A17DFEDBE}" type="presParOf" srcId="{BEF15CD8-EBF2-4C1B-AC67-8A75B190636C}" destId="{4E2F0B05-7FC3-423B-B491-DBDF9DD1D1FC}" srcOrd="2" destOrd="0" presId="urn:microsoft.com/office/officeart/2005/8/layout/orgChart1"/>
    <dgm:cxn modelId="{05DF0601-18AA-49A3-A666-9CE1A40B3078}" type="presParOf" srcId="{87A8161A-3204-48D1-A82F-6B7C942CB823}" destId="{3A268D68-78CB-470A-AA40-2A7261D879DE}" srcOrd="2" destOrd="0" presId="urn:microsoft.com/office/officeart/2005/8/layout/orgChart1"/>
    <dgm:cxn modelId="{3B35E755-6751-4858-BEF3-97A34E312172}" type="presParOf" srcId="{87A8161A-3204-48D1-A82F-6B7C942CB823}" destId="{C1863648-A611-47E1-9EC0-3DC8618A507D}" srcOrd="3" destOrd="0" presId="urn:microsoft.com/office/officeart/2005/8/layout/orgChart1"/>
    <dgm:cxn modelId="{8046B61D-C934-4A7A-9576-0018DBCF1D2D}" type="presParOf" srcId="{C1863648-A611-47E1-9EC0-3DC8618A507D}" destId="{B378DDED-CCC5-4354-A226-30E376D84FFD}" srcOrd="0" destOrd="0" presId="urn:microsoft.com/office/officeart/2005/8/layout/orgChart1"/>
    <dgm:cxn modelId="{71E88086-B358-4188-A070-AA6F44A80715}" type="presParOf" srcId="{B378DDED-CCC5-4354-A226-30E376D84FFD}" destId="{2B92CDB0-83DD-413F-8FB9-292346F28923}" srcOrd="0" destOrd="0" presId="urn:microsoft.com/office/officeart/2005/8/layout/orgChart1"/>
    <dgm:cxn modelId="{0D577FDF-5B4F-43D6-AE0D-EFCEDAF151DC}" type="presParOf" srcId="{B378DDED-CCC5-4354-A226-30E376D84FFD}" destId="{B26F3EDC-959D-45E1-8E35-19FAA8E10EEA}" srcOrd="1" destOrd="0" presId="urn:microsoft.com/office/officeart/2005/8/layout/orgChart1"/>
    <dgm:cxn modelId="{4C15BB98-B7AD-4D77-869C-857541EEC5BA}" type="presParOf" srcId="{C1863648-A611-47E1-9EC0-3DC8618A507D}" destId="{B09BBE6D-AC54-4303-A38A-AF3B715BC534}" srcOrd="1" destOrd="0" presId="urn:microsoft.com/office/officeart/2005/8/layout/orgChart1"/>
    <dgm:cxn modelId="{612F935A-ED04-4DBD-B1F7-E64A5E3DD772}" type="presParOf" srcId="{C1863648-A611-47E1-9EC0-3DC8618A507D}" destId="{19BADB22-C57D-4353-A644-2D02527E3477}" srcOrd="2" destOrd="0" presId="urn:microsoft.com/office/officeart/2005/8/layout/orgChart1"/>
    <dgm:cxn modelId="{5FF4D5F7-5443-4CB0-ACBE-F1397CC4F560}" type="presParOf" srcId="{87A8161A-3204-48D1-A82F-6B7C942CB823}" destId="{ED483734-6103-47DB-8AF6-D651CFD4BBFC}" srcOrd="4" destOrd="0" presId="urn:microsoft.com/office/officeart/2005/8/layout/orgChart1"/>
    <dgm:cxn modelId="{87D17BE0-3EB2-4552-996C-30FE7D12FB68}" type="presParOf" srcId="{87A8161A-3204-48D1-A82F-6B7C942CB823}" destId="{105C0ED1-6BEA-4C87-A252-58148037B990}" srcOrd="5" destOrd="0" presId="urn:microsoft.com/office/officeart/2005/8/layout/orgChart1"/>
    <dgm:cxn modelId="{A7F9BF13-7977-4B2C-99FC-03D4BC9CFD03}" type="presParOf" srcId="{105C0ED1-6BEA-4C87-A252-58148037B990}" destId="{1397954A-6A26-4AE0-B613-C682B957D29B}" srcOrd="0" destOrd="0" presId="urn:microsoft.com/office/officeart/2005/8/layout/orgChart1"/>
    <dgm:cxn modelId="{32C6E30F-FE3D-42F9-B291-D65047613354}" type="presParOf" srcId="{1397954A-6A26-4AE0-B613-C682B957D29B}" destId="{EDB7345E-8CA5-4EC8-921C-5071DDB333CB}" srcOrd="0" destOrd="0" presId="urn:microsoft.com/office/officeart/2005/8/layout/orgChart1"/>
    <dgm:cxn modelId="{29EDB3C6-840A-4B0D-B9F2-F06AAE278D10}" type="presParOf" srcId="{1397954A-6A26-4AE0-B613-C682B957D29B}" destId="{562FBA2B-177D-452A-BCA8-54A17BF42E0C}" srcOrd="1" destOrd="0" presId="urn:microsoft.com/office/officeart/2005/8/layout/orgChart1"/>
    <dgm:cxn modelId="{A5D1E3D5-96BE-46A2-859C-B9314D5B1F6B}" type="presParOf" srcId="{105C0ED1-6BEA-4C87-A252-58148037B990}" destId="{DEE9017F-1AC8-4697-B580-1D6301F43171}" srcOrd="1" destOrd="0" presId="urn:microsoft.com/office/officeart/2005/8/layout/orgChart1"/>
    <dgm:cxn modelId="{9272379A-48D4-47FD-BFB1-5DD70B47C364}" type="presParOf" srcId="{105C0ED1-6BEA-4C87-A252-58148037B990}" destId="{F93B4493-0C2A-41C7-8A9F-C685FEC85026}" srcOrd="2" destOrd="0" presId="urn:microsoft.com/office/officeart/2005/8/layout/orgChart1"/>
    <dgm:cxn modelId="{94AEAC95-AA6F-4453-A8FB-67DE7C208E6D}" type="presParOf" srcId="{B694A3EB-72B7-46F1-9F12-3BA559D0CB34}" destId="{3C20BF73-CB8A-48C1-B167-292009C46CE6}" srcOrd="2" destOrd="0" presId="urn:microsoft.com/office/officeart/2005/8/layout/orgChart1"/>
    <dgm:cxn modelId="{56C613CA-A202-4EEC-99FD-4AB1674FABB6}" type="presParOf" srcId="{3C20BF73-CB8A-48C1-B167-292009C46CE6}" destId="{4EB8A001-9988-48B2-83D3-D8BD335479D5}" srcOrd="0" destOrd="0" presId="urn:microsoft.com/office/officeart/2005/8/layout/orgChart1"/>
    <dgm:cxn modelId="{DCE5A57E-CB14-4D73-BD1E-B3CF759D1B3A}" type="presParOf" srcId="{3C20BF73-CB8A-48C1-B167-292009C46CE6}" destId="{7585320B-5033-493E-91E5-55EC422EFD72}" srcOrd="1" destOrd="0" presId="urn:microsoft.com/office/officeart/2005/8/layout/orgChart1"/>
    <dgm:cxn modelId="{EF653747-1FC7-4DEC-B27E-2B37C0DCA172}" type="presParOf" srcId="{7585320B-5033-493E-91E5-55EC422EFD72}" destId="{9220F1A0-CB66-4DCC-86D6-34C00084A05E}" srcOrd="0" destOrd="0" presId="urn:microsoft.com/office/officeart/2005/8/layout/orgChart1"/>
    <dgm:cxn modelId="{4E4AC46A-0803-4D87-946B-84A50535A67B}" type="presParOf" srcId="{9220F1A0-CB66-4DCC-86D6-34C00084A05E}" destId="{20E84721-4AC5-4804-A9CF-A80344F34EFC}" srcOrd="0" destOrd="0" presId="urn:microsoft.com/office/officeart/2005/8/layout/orgChart1"/>
    <dgm:cxn modelId="{B514ABBF-4F71-4330-B968-E96DA9E6DBD7}" type="presParOf" srcId="{9220F1A0-CB66-4DCC-86D6-34C00084A05E}" destId="{23B5E4A0-6285-4CAB-9899-79F073D62D22}" srcOrd="1" destOrd="0" presId="urn:microsoft.com/office/officeart/2005/8/layout/orgChart1"/>
    <dgm:cxn modelId="{5A3DE063-EA88-4D04-BB4F-3A1C63E0149D}" type="presParOf" srcId="{7585320B-5033-493E-91E5-55EC422EFD72}" destId="{E781F75D-3C87-4889-A232-DA3D6E54C6DA}" srcOrd="1" destOrd="0" presId="urn:microsoft.com/office/officeart/2005/8/layout/orgChart1"/>
    <dgm:cxn modelId="{42E6CD2A-7051-47CE-B0AD-DCD8474BD876}" type="presParOf" srcId="{7585320B-5033-493E-91E5-55EC422EFD72}" destId="{E2E916F9-1A88-4FFD-A250-46506C553936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EB8A001-9988-48B2-83D3-D8BD335479D5}">
      <dsp:nvSpPr>
        <dsp:cNvPr id="0" name=""/>
        <dsp:cNvSpPr/>
      </dsp:nvSpPr>
      <dsp:spPr>
        <a:xfrm>
          <a:off x="2768705" y="514675"/>
          <a:ext cx="107844" cy="472460"/>
        </a:xfrm>
        <a:custGeom>
          <a:avLst/>
          <a:gdLst/>
          <a:ahLst/>
          <a:cxnLst/>
          <a:rect l="0" t="0" r="0" b="0"/>
          <a:pathLst>
            <a:path>
              <a:moveTo>
                <a:pt x="107844" y="0"/>
              </a:moveTo>
              <a:lnTo>
                <a:pt x="107844" y="472460"/>
              </a:lnTo>
              <a:lnTo>
                <a:pt x="0" y="472460"/>
              </a:lnTo>
            </a:path>
          </a:pathLst>
        </a:custGeom>
        <a:noFill/>
        <a:ln w="12700" cap="flat" cmpd="sng" algn="ctr">
          <a:solidFill>
            <a:schemeClr val="accent6">
              <a:tint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D483734-6103-47DB-8AF6-D651CFD4BBFC}">
      <dsp:nvSpPr>
        <dsp:cNvPr id="0" name=""/>
        <dsp:cNvSpPr/>
      </dsp:nvSpPr>
      <dsp:spPr>
        <a:xfrm>
          <a:off x="2876550" y="514675"/>
          <a:ext cx="1242777" cy="94492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37077"/>
              </a:lnTo>
              <a:lnTo>
                <a:pt x="1242777" y="837077"/>
              </a:lnTo>
              <a:lnTo>
                <a:pt x="1242777" y="944921"/>
              </a:lnTo>
            </a:path>
          </a:pathLst>
        </a:custGeom>
        <a:noFill/>
        <a:ln w="12700" cap="flat" cmpd="sng" algn="ctr">
          <a:solidFill>
            <a:schemeClr val="accent6">
              <a:tint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A268D68-78CB-470A-AA40-2A7261D879DE}">
      <dsp:nvSpPr>
        <dsp:cNvPr id="0" name=""/>
        <dsp:cNvSpPr/>
      </dsp:nvSpPr>
      <dsp:spPr>
        <a:xfrm>
          <a:off x="2830830" y="514675"/>
          <a:ext cx="91440" cy="944921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944921"/>
              </a:lnTo>
            </a:path>
          </a:pathLst>
        </a:custGeom>
        <a:noFill/>
        <a:ln w="12700" cap="flat" cmpd="sng" algn="ctr">
          <a:solidFill>
            <a:schemeClr val="accent6">
              <a:tint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C298A7A-F79B-46BE-BF72-073BD870EC5C}">
      <dsp:nvSpPr>
        <dsp:cNvPr id="0" name=""/>
        <dsp:cNvSpPr/>
      </dsp:nvSpPr>
      <dsp:spPr>
        <a:xfrm>
          <a:off x="1633772" y="514675"/>
          <a:ext cx="1242777" cy="944921"/>
        </a:xfrm>
        <a:custGeom>
          <a:avLst/>
          <a:gdLst/>
          <a:ahLst/>
          <a:cxnLst/>
          <a:rect l="0" t="0" r="0" b="0"/>
          <a:pathLst>
            <a:path>
              <a:moveTo>
                <a:pt x="1242777" y="0"/>
              </a:moveTo>
              <a:lnTo>
                <a:pt x="1242777" y="837077"/>
              </a:lnTo>
              <a:lnTo>
                <a:pt x="0" y="837077"/>
              </a:lnTo>
              <a:lnTo>
                <a:pt x="0" y="944921"/>
              </a:lnTo>
            </a:path>
          </a:pathLst>
        </a:custGeom>
        <a:noFill/>
        <a:ln w="12700" cap="flat" cmpd="sng" algn="ctr">
          <a:solidFill>
            <a:schemeClr val="accent6">
              <a:tint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03F45EE-4837-417F-BA36-2AF049E1E4AA}">
      <dsp:nvSpPr>
        <dsp:cNvPr id="0" name=""/>
        <dsp:cNvSpPr/>
      </dsp:nvSpPr>
      <dsp:spPr>
        <a:xfrm>
          <a:off x="2363005" y="1131"/>
          <a:ext cx="1027088" cy="513544"/>
        </a:xfrm>
        <a:prstGeom prst="rect">
          <a:avLst/>
        </a:prstGeom>
        <a:gradFill rotWithShape="0">
          <a:gsLst>
            <a:gs pos="0">
              <a:schemeClr val="accent6">
                <a:alpha val="80000"/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6">
                <a:alpha val="80000"/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6">
                <a:alpha val="80000"/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300" kern="1200" dirty="0" smtClean="0"/>
            <a:t>Diretor </a:t>
          </a:r>
          <a:endParaRPr lang="pt-BR" sz="1300" kern="1200" dirty="0"/>
        </a:p>
      </dsp:txBody>
      <dsp:txXfrm>
        <a:off x="2363005" y="1131"/>
        <a:ext cx="1027088" cy="513544"/>
      </dsp:txXfrm>
    </dsp:sp>
    <dsp:sp modelId="{6F08198F-9047-4259-85A0-3B509574F9AE}">
      <dsp:nvSpPr>
        <dsp:cNvPr id="0" name=""/>
        <dsp:cNvSpPr/>
      </dsp:nvSpPr>
      <dsp:spPr>
        <a:xfrm>
          <a:off x="1120228" y="1459596"/>
          <a:ext cx="1027088" cy="513544"/>
        </a:xfrm>
        <a:prstGeom prst="rect">
          <a:avLst/>
        </a:prstGeom>
        <a:gradFill rotWithShape="0">
          <a:gsLst>
            <a:gs pos="0">
              <a:schemeClr val="accent6">
                <a:alpha val="70000"/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6">
                <a:alpha val="70000"/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6">
                <a:alpha val="70000"/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300" kern="1200" dirty="0" smtClean="0"/>
            <a:t>atendimento</a:t>
          </a:r>
          <a:endParaRPr lang="pt-BR" sz="1300" kern="1200" dirty="0"/>
        </a:p>
      </dsp:txBody>
      <dsp:txXfrm>
        <a:off x="1120228" y="1459596"/>
        <a:ext cx="1027088" cy="513544"/>
      </dsp:txXfrm>
    </dsp:sp>
    <dsp:sp modelId="{2B92CDB0-83DD-413F-8FB9-292346F28923}">
      <dsp:nvSpPr>
        <dsp:cNvPr id="0" name=""/>
        <dsp:cNvSpPr/>
      </dsp:nvSpPr>
      <dsp:spPr>
        <a:xfrm>
          <a:off x="2363005" y="1459596"/>
          <a:ext cx="1027088" cy="513544"/>
        </a:xfrm>
        <a:prstGeom prst="rect">
          <a:avLst/>
        </a:prstGeom>
        <a:gradFill rotWithShape="0">
          <a:gsLst>
            <a:gs pos="0">
              <a:schemeClr val="accent6">
                <a:alpha val="70000"/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6">
                <a:alpha val="70000"/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6">
                <a:alpha val="70000"/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300" kern="1200" dirty="0" smtClean="0"/>
            <a:t>Marketing e propaganda</a:t>
          </a:r>
          <a:endParaRPr lang="pt-BR" sz="1300" kern="1200" dirty="0"/>
        </a:p>
      </dsp:txBody>
      <dsp:txXfrm>
        <a:off x="2363005" y="1459596"/>
        <a:ext cx="1027088" cy="513544"/>
      </dsp:txXfrm>
    </dsp:sp>
    <dsp:sp modelId="{EDB7345E-8CA5-4EC8-921C-5071DDB333CB}">
      <dsp:nvSpPr>
        <dsp:cNvPr id="0" name=""/>
        <dsp:cNvSpPr/>
      </dsp:nvSpPr>
      <dsp:spPr>
        <a:xfrm>
          <a:off x="3605782" y="1459596"/>
          <a:ext cx="1027088" cy="513544"/>
        </a:xfrm>
        <a:prstGeom prst="rect">
          <a:avLst/>
        </a:prstGeom>
        <a:gradFill rotWithShape="0">
          <a:gsLst>
            <a:gs pos="0">
              <a:schemeClr val="accent6">
                <a:alpha val="70000"/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6">
                <a:alpha val="70000"/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6">
                <a:alpha val="70000"/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300" kern="1200" dirty="0" err="1" smtClean="0"/>
            <a:t>Assistencia</a:t>
          </a:r>
          <a:r>
            <a:rPr lang="pt-BR" sz="1300" kern="1200" dirty="0" smtClean="0"/>
            <a:t> </a:t>
          </a:r>
          <a:r>
            <a:rPr lang="pt-BR" sz="1300" kern="1200" dirty="0" err="1" smtClean="0"/>
            <a:t>tecnica</a:t>
          </a:r>
          <a:endParaRPr lang="pt-BR" sz="1300" kern="1200" dirty="0"/>
        </a:p>
      </dsp:txBody>
      <dsp:txXfrm>
        <a:off x="3605782" y="1459596"/>
        <a:ext cx="1027088" cy="513544"/>
      </dsp:txXfrm>
    </dsp:sp>
    <dsp:sp modelId="{20E84721-4AC5-4804-A9CF-A80344F34EFC}">
      <dsp:nvSpPr>
        <dsp:cNvPr id="0" name=""/>
        <dsp:cNvSpPr/>
      </dsp:nvSpPr>
      <dsp:spPr>
        <a:xfrm>
          <a:off x="1741617" y="730363"/>
          <a:ext cx="1027088" cy="513544"/>
        </a:xfrm>
        <a:prstGeom prst="rect">
          <a:avLst/>
        </a:prstGeom>
        <a:gradFill rotWithShape="0">
          <a:gsLst>
            <a:gs pos="0">
              <a:schemeClr val="accent6">
                <a:alpha val="90000"/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6">
                <a:alpha val="90000"/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6">
                <a:alpha val="90000"/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t-BR" sz="1300" kern="1200" dirty="0" smtClean="0"/>
            <a:t>Gerente administrativo</a:t>
          </a:r>
          <a:endParaRPr lang="pt-BR" sz="1300" kern="1200" dirty="0"/>
        </a:p>
      </dsp:txBody>
      <dsp:txXfrm>
        <a:off x="1741617" y="730363"/>
        <a:ext cx="1027088" cy="51354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Referência Numérica" Version="1987">
  <b:Source>
    <b:Tag>Kar08</b:Tag>
    <b:SourceType>Book</b:SourceType>
    <b:Guid>{96F8446E-2711-41CD-903A-06F2E869BC1C}</b:Guid>
    <b:Author>
      <b:Author>
        <b:NameList>
          <b:Person>
            <b:Last>JOUSTEN</b:Last>
            <b:First>Karl</b:First>
          </b:Person>
        </b:NameList>
      </b:Author>
    </b:Author>
    <b:Title>Handbook of Vacuum Technology</b:Title>
    <b:Year>2008</b:Year>
    <b:City>Berlin</b:City>
    <b:Publisher>WILEY-VCH</b:Publisher>
    <b:StandardNumber>1ºed</b:StandardNumber>
    <b:RefOrder>2</b:RefOrder>
  </b:Source>
  <b:Source>
    <b:Tag>DEG02</b:Tag>
    <b:SourceType>Misc</b:SourceType>
    <b:Guid>{1F469A21-30AC-473B-B278-032FBF36E2BA}</b:Guid>
    <b:Author>
      <b:Author>
        <b:NameList>
          <b:Person>
            <b:Last>DEGASPERI</b:Last>
            <b:First>Francisco</b:First>
            <b:Middle>T.</b:Middle>
          </b:Person>
        </b:NameList>
      </b:Author>
    </b:Author>
    <b:Title>Modelagem e Análise Detalhadas de Sistemas de Vácuo</b:Title>
    <b:Year>2002</b:Year>
    <b:City>2002. 273 f. Dissertação (Mestrado em Engenharia Elétrica) – Faculdade de Engenharia Elétrica e de Computação, Universidade Estadual de Campinas</b:City>
    <b:RefOrder>1</b:RefOrder>
  </b:Source>
</b:Sources>
</file>

<file path=customXml/itemProps1.xml><?xml version="1.0" encoding="utf-8"?>
<ds:datastoreItem xmlns:ds="http://schemas.openxmlformats.org/officeDocument/2006/customXml" ds:itemID="{D592B486-C776-4D12-95FF-CD9195E363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52</Pages>
  <Words>12462</Words>
  <Characters>67297</Characters>
  <Application>Microsoft Office Word</Application>
  <DocSecurity>0</DocSecurity>
  <Lines>560</Lines>
  <Paragraphs>159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79600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Marcos Watanabe</dc:creator>
  <cp:lastModifiedBy>Admin</cp:lastModifiedBy>
  <cp:revision>3</cp:revision>
  <cp:lastPrinted>2015-12-21T18:31:00Z</cp:lastPrinted>
  <dcterms:created xsi:type="dcterms:W3CDTF">2018-09-25T20:34:00Z</dcterms:created>
  <dcterms:modified xsi:type="dcterms:W3CDTF">2018-10-16T19:25:00Z</dcterms:modified>
</cp:coreProperties>
</file>